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E4828" w14:textId="77777777" w:rsidR="00CB5EEA" w:rsidRDefault="00B86DB4">
      <w:pPr>
        <w:spacing w:after="0" w:line="259" w:lineRule="auto"/>
        <w:ind w:left="211"/>
        <w:jc w:val="center"/>
      </w:pPr>
      <w:r>
        <w:rPr>
          <w:sz w:val="42"/>
        </w:rPr>
        <w:t>Debenham Parish Council</w:t>
      </w:r>
    </w:p>
    <w:p w14:paraId="57731892" w14:textId="77777777" w:rsidR="00CB5EEA" w:rsidRDefault="00B86DB4">
      <w:pPr>
        <w:spacing w:after="115" w:line="259" w:lineRule="auto"/>
        <w:ind w:left="216" w:hanging="10"/>
        <w:jc w:val="center"/>
      </w:pPr>
      <w:r>
        <w:rPr>
          <w:sz w:val="32"/>
        </w:rPr>
        <w:t>DRAFT - Minutes of the Parish Council Meeting</w:t>
      </w:r>
    </w:p>
    <w:p w14:paraId="7582848F" w14:textId="77777777" w:rsidR="00CB5EEA" w:rsidRDefault="00B86DB4">
      <w:pPr>
        <w:spacing w:after="57" w:line="259" w:lineRule="auto"/>
        <w:ind w:left="216" w:right="19" w:hanging="10"/>
        <w:jc w:val="center"/>
      </w:pPr>
      <w:r>
        <w:rPr>
          <w:sz w:val="32"/>
        </w:rPr>
        <w:t>Monday 9</w:t>
      </w:r>
      <w:r>
        <w:rPr>
          <w:sz w:val="32"/>
          <w:vertAlign w:val="superscript"/>
        </w:rPr>
        <w:t xml:space="preserve">th </w:t>
      </w:r>
      <w:r>
        <w:rPr>
          <w:sz w:val="32"/>
        </w:rPr>
        <w:t>December 2024, Dove Cottage, Debenham</w:t>
      </w:r>
    </w:p>
    <w:p w14:paraId="2B2454E4" w14:textId="6980DB42" w:rsidR="00CB5EEA" w:rsidRDefault="00B86DB4">
      <w:pPr>
        <w:spacing w:after="154"/>
        <w:ind w:left="167" w:right="38"/>
      </w:pPr>
      <w:r>
        <w:t xml:space="preserve">Present: Cllr Winrow </w:t>
      </w:r>
      <w:r w:rsidR="00141A5C">
        <w:t>G</w:t>
      </w:r>
      <w:r>
        <w:t>iffin (Chairperson), Cllr Sweet, Cllr Helm, Cllr Cockerton, Cllr Grimshaw, Cllr Collins, Cllr Robbins, Cllr Phipps.</w:t>
      </w:r>
    </w:p>
    <w:p w14:paraId="2BD97AE2" w14:textId="77777777" w:rsidR="00CB5EEA" w:rsidRDefault="00B86DB4">
      <w:pPr>
        <w:spacing w:after="184"/>
        <w:ind w:left="167" w:right="38"/>
      </w:pPr>
      <w:r>
        <w:t>District Councillor Davis and County Councillor Hicks (arrived later), Peter Grogan (Temporary Clerk), Brian Mansfield (RFO) and 10 members of the public</w:t>
      </w:r>
    </w:p>
    <w:p w14:paraId="514BF197" w14:textId="77777777" w:rsidR="00CB5EEA" w:rsidRDefault="00B86DB4">
      <w:pPr>
        <w:spacing w:after="184" w:line="249" w:lineRule="auto"/>
        <w:ind w:left="158" w:firstLine="4"/>
      </w:pPr>
      <w:r>
        <w:t xml:space="preserve">Chairpersons Announcement Welcome to this meeting of Debenham Parish Council, The Council, members of the public and the press my record / film this meeting when the public and the press are not lawfully excluded. Any member of </w:t>
      </w:r>
      <w:r>
        <w:t>the public who attends a meeting and objects to being filmed should advise the Parish Clerk. Please switch all mobile phones to silent. May I remind all those present to be courteous and not to have private conservations whilst the meeting is in progress.</w:t>
      </w:r>
    </w:p>
    <w:p w14:paraId="697FFE40" w14:textId="77777777" w:rsidR="00CB5EEA" w:rsidRDefault="00B86DB4">
      <w:pPr>
        <w:spacing w:after="183"/>
        <w:ind w:left="167" w:right="38"/>
      </w:pPr>
      <w:r>
        <w:t>DPC/24/184 To Receive and consider apologies for absence: Cllr K Barlow (Vice Chairman), apology approved as legitimate absence.</w:t>
      </w:r>
    </w:p>
    <w:p w14:paraId="6E49D9A1" w14:textId="6D2EB732" w:rsidR="00CB5EEA" w:rsidRDefault="00B86DB4">
      <w:pPr>
        <w:spacing w:after="132"/>
        <w:ind w:left="167" w:right="38"/>
      </w:pPr>
      <w:r>
        <w:t>DPC/24/185 To receive members declarations of interest regarding items on the agenda: Cllr Sweet, declared an interest in item 24/162 (c) expenses.</w:t>
      </w:r>
      <w:r w:rsidR="004857B7">
        <w:t xml:space="preserve"> Cllr Winrow-Giffin grass cutting.</w:t>
      </w:r>
    </w:p>
    <w:p w14:paraId="222EE369" w14:textId="77777777" w:rsidR="00CB5EEA" w:rsidRDefault="00B86DB4">
      <w:pPr>
        <w:spacing w:after="142" w:line="259" w:lineRule="auto"/>
        <w:ind w:left="163" w:hanging="10"/>
        <w:jc w:val="left"/>
      </w:pPr>
      <w:r>
        <w:rPr>
          <w:sz w:val="24"/>
        </w:rPr>
        <w:t>DPC/24/186 Public Participation:</w:t>
      </w:r>
    </w:p>
    <w:p w14:paraId="7BD6F89A" w14:textId="77777777" w:rsidR="00CB5EEA" w:rsidRDefault="00B86DB4">
      <w:pPr>
        <w:numPr>
          <w:ilvl w:val="0"/>
          <w:numId w:val="1"/>
        </w:numPr>
        <w:spacing w:after="300"/>
        <w:ind w:right="38" w:hanging="355"/>
      </w:pPr>
      <w:r>
        <w:t>A member of the public expressed concern that the minutes of the last meeting and the one before had only been published as DRAFT and were yet to be posted to the website. The Chair assured the meeting that the meetings had been approved but that due to the absence of a permanent clerk the process of final publication had been delayed.</w:t>
      </w:r>
    </w:p>
    <w:p w14:paraId="010C1466" w14:textId="77777777" w:rsidR="00CB5EEA" w:rsidRDefault="00B86DB4">
      <w:pPr>
        <w:numPr>
          <w:ilvl w:val="0"/>
          <w:numId w:val="1"/>
        </w:numPr>
        <w:ind w:right="38" w:hanging="355"/>
      </w:pPr>
      <w:r>
        <w:t>District Cllr Davis represented several members of the public had attended to highlight the fact that they would like to volunteer to help with minor works to clear silt and make repairs around the village following the flooding.</w:t>
      </w:r>
    </w:p>
    <w:p w14:paraId="4777489F" w14:textId="7E0BCF71" w:rsidR="00CB5EEA" w:rsidRDefault="00B86DB4">
      <w:pPr>
        <w:spacing w:after="22" w:line="223" w:lineRule="auto"/>
        <w:ind w:left="864" w:right="82" w:firstLine="4"/>
        <w:jc w:val="left"/>
      </w:pPr>
      <w:r>
        <w:t xml:space="preserve">Cllr Davis said she had written an email to the Council asking them to begin the process of training volunteers. The Chair expressed concern that the email had not been </w:t>
      </w:r>
      <w:r w:rsidR="004857B7">
        <w:t>received although Cllr Davis reported she had sent it on</w:t>
      </w:r>
      <w:r>
        <w:t xml:space="preserve"> 29</w:t>
      </w:r>
      <w:r>
        <w:rPr>
          <w:vertAlign w:val="superscript"/>
        </w:rPr>
        <w:t xml:space="preserve">th </w:t>
      </w:r>
      <w:r>
        <w:t>November, so no action had been taken to date. It was agreed that this matter would be included on the next agenda in January.</w:t>
      </w:r>
    </w:p>
    <w:p w14:paraId="4629E51D" w14:textId="48C04855" w:rsidR="00CB5EEA" w:rsidRDefault="00B86DB4">
      <w:pPr>
        <w:spacing w:after="263"/>
        <w:ind w:left="874" w:right="38"/>
      </w:pPr>
      <w:r>
        <w:t>Dates would need to be agreed with the Environment Agency and County Council for the training</w:t>
      </w:r>
      <w:r w:rsidR="004857B7">
        <w:t xml:space="preserve"> requested</w:t>
      </w:r>
      <w:r>
        <w:t>.</w:t>
      </w:r>
    </w:p>
    <w:p w14:paraId="5047574F" w14:textId="220183B2" w:rsidR="00CB5EEA" w:rsidRDefault="00B86DB4">
      <w:pPr>
        <w:numPr>
          <w:ilvl w:val="0"/>
          <w:numId w:val="1"/>
        </w:numPr>
        <w:spacing w:after="277"/>
        <w:ind w:right="38" w:hanging="355"/>
      </w:pPr>
      <w:r>
        <w:t>A member of the public highlighted the issue of the wider catchment area, if Debenham clears silt, and the water flows away, where does it go? Does it cause further issues downstream?</w:t>
      </w:r>
      <w:r w:rsidR="0020036F">
        <w:t xml:space="preserve"> This will need investigating with relevant authorities.</w:t>
      </w:r>
    </w:p>
    <w:p w14:paraId="5BED605E" w14:textId="77777777" w:rsidR="00CB5EEA" w:rsidRDefault="00B86DB4">
      <w:pPr>
        <w:numPr>
          <w:ilvl w:val="0"/>
          <w:numId w:val="1"/>
        </w:numPr>
        <w:spacing w:after="37"/>
        <w:ind w:right="38" w:hanging="355"/>
      </w:pPr>
      <w:r>
        <w:t>A member of the public wanted to correct a minute from the last meeting, DPC/24/169: St Mary's Churchyard, where it stated a donation would be made to the Church. He stated that no donation had been made following the clearance of the logs.</w:t>
      </w:r>
    </w:p>
    <w:p w14:paraId="3C96DADA" w14:textId="77777777" w:rsidR="00CB5EEA" w:rsidRDefault="00B86DB4">
      <w:pPr>
        <w:spacing w:after="147"/>
        <w:ind w:left="850" w:right="38"/>
      </w:pPr>
      <w:r>
        <w:t>The Chair made it clear that the minutes were correct, given the information available at the time, but that the Council would investigate the events and clarify what had occurred.</w:t>
      </w:r>
    </w:p>
    <w:p w14:paraId="0256BBD5" w14:textId="77777777" w:rsidR="00CB5EEA" w:rsidRDefault="00B86DB4">
      <w:pPr>
        <w:spacing w:after="142" w:line="259" w:lineRule="auto"/>
        <w:ind w:left="163" w:hanging="10"/>
        <w:jc w:val="left"/>
      </w:pPr>
      <w:r>
        <w:rPr>
          <w:sz w:val="24"/>
        </w:rPr>
        <w:t>DPC/24/187 To receive reports from the District and County Councillors</w:t>
      </w:r>
    </w:p>
    <w:p w14:paraId="54709DAA" w14:textId="77777777" w:rsidR="00CB5EEA" w:rsidRDefault="00B86DB4">
      <w:pPr>
        <w:numPr>
          <w:ilvl w:val="0"/>
          <w:numId w:val="2"/>
        </w:numPr>
        <w:ind w:left="890" w:right="38" w:hanging="355"/>
      </w:pPr>
      <w:r>
        <w:t>County Cllr Hicks was delayed, he arrived later and addressed the meeting. His report had been sent prior to the meeting but he wished to summarise his report.</w:t>
      </w:r>
    </w:p>
    <w:p w14:paraId="7F5D60F1" w14:textId="77777777" w:rsidR="00CB5EEA" w:rsidRDefault="00B86DB4">
      <w:pPr>
        <w:ind w:left="840" w:right="101"/>
      </w:pPr>
      <w:r>
        <w:t>The next Council meeting would cover the Budget, he was keen that residents took the opportunity to make their views known on the consultation available on the County website. The report also included coverage of Education where the DOE said, whilst Suffolk was doing well, there were areas that needed improvement.</w:t>
      </w:r>
    </w:p>
    <w:p w14:paraId="3C5CFAC2" w14:textId="77777777" w:rsidR="00CB5EEA" w:rsidRDefault="00B86DB4">
      <w:pPr>
        <w:numPr>
          <w:ilvl w:val="0"/>
          <w:numId w:val="2"/>
        </w:numPr>
        <w:spacing w:after="172"/>
        <w:ind w:left="890" w:right="38" w:hanging="355"/>
      </w:pPr>
      <w:r>
        <w:t xml:space="preserve">District Cllr Davis addressed the meeting. Her report had been sent prior to the meeting but she wished to highlight: a) that there were still business grants available; b) her surgeries being held on Mondays between </w:t>
      </w:r>
      <w:r>
        <w:lastRenderedPageBreak/>
        <w:t>10:00 -12:00; c) the work being done by Feel Good Suffolk, helping people get more active, to stop smoking and to lose weight; d) the Warm Home Discount scheme, available on-line; e) the review of Fees and Charges; f) the new recycling schedules and g) the Cabinet meeting next week to discuss the budget. It was confirmed that the Volunteer training from Dept of Environment and the County would be on the January meeting Agenda.</w:t>
      </w:r>
    </w:p>
    <w:p w14:paraId="560CAC08" w14:textId="77777777" w:rsidR="00CB5EEA" w:rsidRDefault="00B86DB4">
      <w:pPr>
        <w:spacing w:after="159"/>
        <w:ind w:left="167" w:right="38"/>
      </w:pPr>
      <w:r>
        <w:t>DPC/24/188 The minutes of the Parish Council meeting held on 18</w:t>
      </w:r>
      <w:r>
        <w:rPr>
          <w:vertAlign w:val="superscript"/>
        </w:rPr>
        <w:t xml:space="preserve">th </w:t>
      </w:r>
      <w:r>
        <w:t>November 2024.</w:t>
      </w:r>
    </w:p>
    <w:p w14:paraId="3F309AA7" w14:textId="77777777" w:rsidR="00CB5EEA" w:rsidRDefault="00B86DB4">
      <w:pPr>
        <w:spacing w:after="133" w:line="252" w:lineRule="auto"/>
        <w:ind w:left="835" w:hanging="10"/>
        <w:jc w:val="left"/>
      </w:pPr>
      <w:r>
        <w:rPr>
          <w:sz w:val="24"/>
        </w:rPr>
        <w:t>Proposed by Cllr Collins and seconded by Cllr Phipps and were approved. Cllr Helm abstained.</w:t>
      </w:r>
    </w:p>
    <w:p w14:paraId="46A9DA26" w14:textId="77777777" w:rsidR="00CB5EEA" w:rsidRDefault="00B86DB4">
      <w:pPr>
        <w:spacing w:after="149"/>
        <w:ind w:left="167" w:right="38"/>
      </w:pPr>
      <w:r>
        <w:t>DPC/24/189 Action Plan of Outstanding Matters: Nothing further to report.</w:t>
      </w:r>
    </w:p>
    <w:p w14:paraId="7D22C9B4" w14:textId="77777777" w:rsidR="00CB5EEA" w:rsidRDefault="00B86DB4">
      <w:pPr>
        <w:spacing w:after="147"/>
        <w:ind w:left="167" w:right="38"/>
      </w:pPr>
      <w:r>
        <w:t>DPC/24/190 Planning to consider planning applications for recommendations to MSDC: None received</w:t>
      </w:r>
    </w:p>
    <w:p w14:paraId="3AA0FFCB" w14:textId="77777777" w:rsidR="00CB5EEA" w:rsidRDefault="00B86DB4">
      <w:pPr>
        <w:spacing w:after="126"/>
        <w:ind w:left="167" w:right="38"/>
      </w:pPr>
      <w:r>
        <w:t>DPC/24/191 Planning to note planning decisions: N02 High Street — REFUSED</w:t>
      </w:r>
    </w:p>
    <w:p w14:paraId="4D81DCE5" w14:textId="23D4C16D" w:rsidR="00CB5EEA" w:rsidRDefault="00B86DB4">
      <w:pPr>
        <w:spacing w:after="185" w:line="259" w:lineRule="auto"/>
        <w:ind w:left="163" w:hanging="10"/>
        <w:jc w:val="left"/>
      </w:pPr>
      <w:r>
        <w:rPr>
          <w:sz w:val="24"/>
        </w:rPr>
        <w:t xml:space="preserve">DPC/24/192 Barley Fields, </w:t>
      </w:r>
      <w:proofErr w:type="spellStart"/>
      <w:r>
        <w:rPr>
          <w:sz w:val="24"/>
        </w:rPr>
        <w:t>Aspa</w:t>
      </w:r>
      <w:r w:rsidR="0020036F">
        <w:rPr>
          <w:sz w:val="24"/>
        </w:rPr>
        <w:t>ll</w:t>
      </w:r>
      <w:proofErr w:type="spellEnd"/>
      <w:r>
        <w:rPr>
          <w:sz w:val="24"/>
        </w:rPr>
        <w:t xml:space="preserve"> Road:</w:t>
      </w:r>
    </w:p>
    <w:p w14:paraId="0A042858" w14:textId="1BF6B3BF" w:rsidR="00CB5EEA" w:rsidRDefault="00B86DB4">
      <w:pPr>
        <w:numPr>
          <w:ilvl w:val="0"/>
          <w:numId w:val="3"/>
        </w:numPr>
        <w:spacing w:after="57"/>
        <w:ind w:hanging="365"/>
        <w:jc w:val="left"/>
      </w:pPr>
      <w:r>
        <w:t>Report on timescale for completion of foot</w:t>
      </w:r>
      <w:r w:rsidR="0020036F">
        <w:t>way on</w:t>
      </w:r>
      <w:r>
        <w:t xml:space="preserve"> </w:t>
      </w:r>
      <w:proofErr w:type="spellStart"/>
      <w:r>
        <w:t>Aspall</w:t>
      </w:r>
      <w:proofErr w:type="spellEnd"/>
      <w:r>
        <w:t xml:space="preserve"> Road: After some discussion concerning the foot</w:t>
      </w:r>
      <w:r w:rsidR="0020036F">
        <w:t>way</w:t>
      </w:r>
      <w:r>
        <w:t xml:space="preserve"> it was decided to write to the County Council and District Council to affirm the Parish Council's frustration about:</w:t>
      </w:r>
    </w:p>
    <w:p w14:paraId="5C8C61B4" w14:textId="77777777" w:rsidR="00CB5EEA" w:rsidRDefault="00B86DB4">
      <w:pPr>
        <w:numPr>
          <w:ilvl w:val="1"/>
          <w:numId w:val="3"/>
        </w:numPr>
        <w:spacing w:after="33"/>
        <w:ind w:right="38" w:hanging="351"/>
      </w:pPr>
      <w:r>
        <w:t>The non-compliance with planning from the outset — houses occupied no path built</w:t>
      </w:r>
    </w:p>
    <w:p w14:paraId="108D16E7" w14:textId="77777777" w:rsidR="00CB5EEA" w:rsidRDefault="00B86DB4">
      <w:pPr>
        <w:numPr>
          <w:ilvl w:val="1"/>
          <w:numId w:val="3"/>
        </w:numPr>
        <w:ind w:right="38" w:hanging="351"/>
      </w:pPr>
      <w:r>
        <w:t>The delay in construction since the issue was raised</w:t>
      </w:r>
    </w:p>
    <w:p w14:paraId="0FB44D99" w14:textId="77777777" w:rsidR="00CB5EEA" w:rsidRDefault="00B86DB4">
      <w:pPr>
        <w:numPr>
          <w:ilvl w:val="1"/>
          <w:numId w:val="3"/>
        </w:numPr>
        <w:spacing w:after="57"/>
        <w:ind w:right="38" w:hanging="351"/>
      </w:pPr>
      <w:r>
        <w:t>The danger to pedestrians who must walk in the road</w:t>
      </w:r>
    </w:p>
    <w:p w14:paraId="1311AA78" w14:textId="77777777" w:rsidR="00CB5EEA" w:rsidRDefault="00B86DB4">
      <w:pPr>
        <w:numPr>
          <w:ilvl w:val="1"/>
          <w:numId w:val="3"/>
        </w:numPr>
        <w:spacing w:after="30"/>
        <w:ind w:right="38" w:hanging="351"/>
      </w:pPr>
      <w:r>
        <w:t>The objection to potential proposals for an alternative route through Parish Council land</w:t>
      </w:r>
    </w:p>
    <w:p w14:paraId="27C586CD" w14:textId="77777777" w:rsidR="00CB5EEA" w:rsidRDefault="00B86DB4">
      <w:pPr>
        <w:numPr>
          <w:ilvl w:val="1"/>
          <w:numId w:val="3"/>
        </w:numPr>
        <w:spacing w:after="27"/>
        <w:ind w:right="38" w:hanging="351"/>
      </w:pPr>
      <w:r>
        <w:t>The completion of fencing around the perimeter of the housing development</w:t>
      </w:r>
    </w:p>
    <w:p w14:paraId="5FD12BB4" w14:textId="241E8DC9" w:rsidR="00CB5EEA" w:rsidRDefault="00B86DB4">
      <w:pPr>
        <w:spacing w:after="47"/>
        <w:ind w:left="1604" w:right="38"/>
      </w:pPr>
      <w:r>
        <w:t>Both County Cllr Hicks and District Cllr Davis confirmed they were doing all they can with the Env Agency, Natural England and Planning Enforcement to obtain the necessary licences and permits to complete the foot</w:t>
      </w:r>
      <w:r w:rsidR="0020036F">
        <w:t>way</w:t>
      </w:r>
      <w:r>
        <w:t>.</w:t>
      </w:r>
    </w:p>
    <w:p w14:paraId="7686924C" w14:textId="77777777" w:rsidR="00CB5EEA" w:rsidRDefault="00B86DB4">
      <w:pPr>
        <w:numPr>
          <w:ilvl w:val="0"/>
          <w:numId w:val="3"/>
        </w:numPr>
        <w:spacing w:after="281" w:line="259" w:lineRule="auto"/>
        <w:ind w:hanging="365"/>
        <w:jc w:val="left"/>
      </w:pPr>
      <w:r>
        <w:rPr>
          <w:sz w:val="24"/>
        </w:rPr>
        <w:t>Report on pedestrian use of Recreation Ground / Cemetery through boundary hedging / fencing to access Barley Fields: - See DPC/24/192 (1) (</w:t>
      </w:r>
      <w:proofErr w:type="spellStart"/>
      <w:r>
        <w:rPr>
          <w:sz w:val="24"/>
        </w:rPr>
        <w:t>d&amp;e</w:t>
      </w:r>
      <w:proofErr w:type="spellEnd"/>
      <w:r>
        <w:rPr>
          <w:sz w:val="24"/>
        </w:rPr>
        <w:t>)</w:t>
      </w:r>
    </w:p>
    <w:p w14:paraId="23A75BC2" w14:textId="77777777" w:rsidR="00CB5EEA" w:rsidRDefault="00B86DB4">
      <w:pPr>
        <w:numPr>
          <w:ilvl w:val="0"/>
          <w:numId w:val="3"/>
        </w:numPr>
        <w:spacing w:after="93" w:line="259" w:lineRule="auto"/>
        <w:ind w:hanging="365"/>
        <w:jc w:val="left"/>
      </w:pPr>
      <w:r>
        <w:rPr>
          <w:sz w:val="24"/>
        </w:rPr>
        <w:t>Request to developer to complete fencing at Recreation Ground / Cemetery: See DPC/24/192 (</w:t>
      </w:r>
      <w:proofErr w:type="gramStart"/>
      <w:r>
        <w:rPr>
          <w:sz w:val="24"/>
        </w:rPr>
        <w:t>1 )</w:t>
      </w:r>
      <w:proofErr w:type="gramEnd"/>
      <w:r>
        <w:rPr>
          <w:sz w:val="24"/>
        </w:rPr>
        <w:t xml:space="preserve"> (e)</w:t>
      </w:r>
    </w:p>
    <w:p w14:paraId="6677D58D" w14:textId="77777777" w:rsidR="00CB5EEA" w:rsidRDefault="00B86DB4">
      <w:pPr>
        <w:spacing w:after="142" w:line="259" w:lineRule="auto"/>
        <w:ind w:left="163" w:hanging="10"/>
        <w:jc w:val="left"/>
      </w:pPr>
      <w:r>
        <w:rPr>
          <w:sz w:val="24"/>
        </w:rPr>
        <w:t>DPC/24/193 Trees and Shrubbery at Market Bridge and rear of parking spaces opposite URC, Chancery Lane.</w:t>
      </w:r>
    </w:p>
    <w:p w14:paraId="1E486548" w14:textId="77777777" w:rsidR="00CB5EEA" w:rsidRDefault="00B86DB4">
      <w:pPr>
        <w:numPr>
          <w:ilvl w:val="0"/>
          <w:numId w:val="4"/>
        </w:numPr>
        <w:spacing w:after="34"/>
        <w:ind w:left="872" w:right="38" w:hanging="351"/>
      </w:pPr>
      <w:r>
        <w:t>To consider riparian responsibility for maintaining trees and shrubbery: The Council discussed the matter and concluded that the trees and shrubbery were on Parish Council land and that that there was a legal responsibility on the Council to maintain the hedge in consultation with residents, County Council Highways and the Department of the Environment.</w:t>
      </w:r>
    </w:p>
    <w:p w14:paraId="5A623393" w14:textId="77777777" w:rsidR="00CB5EEA" w:rsidRDefault="00B86DB4">
      <w:pPr>
        <w:numPr>
          <w:ilvl w:val="0"/>
          <w:numId w:val="4"/>
        </w:numPr>
        <w:ind w:left="872" w:right="38" w:hanging="351"/>
      </w:pPr>
      <w:r>
        <w:t>To consider obtaining a quotation/s to prune / maintain both areas. It was agreed to obtain quotations.</w:t>
      </w:r>
    </w:p>
    <w:p w14:paraId="046185FE" w14:textId="77777777" w:rsidR="00CB5EEA" w:rsidRDefault="00B86DB4">
      <w:pPr>
        <w:spacing w:after="138" w:line="249" w:lineRule="auto"/>
        <w:ind w:left="1570" w:firstLine="4"/>
      </w:pPr>
      <w:r>
        <w:t>Proposed Cllr Phipps, Seconded Cllr Sweet, Approved Unanimously</w:t>
      </w:r>
    </w:p>
    <w:p w14:paraId="2C5E10DB" w14:textId="77777777" w:rsidR="00CB5EEA" w:rsidRDefault="00B86DB4">
      <w:pPr>
        <w:spacing w:after="184"/>
        <w:ind w:left="167" w:right="38"/>
      </w:pPr>
      <w:r>
        <w:t>DPC/24/194 Finance and Administration</w:t>
      </w:r>
    </w:p>
    <w:p w14:paraId="2FB96226" w14:textId="77777777" w:rsidR="00CB5EEA" w:rsidRDefault="00B86DB4">
      <w:pPr>
        <w:numPr>
          <w:ilvl w:val="0"/>
          <w:numId w:val="5"/>
        </w:numPr>
        <w:spacing w:after="14" w:line="251" w:lineRule="auto"/>
        <w:ind w:right="38" w:hanging="360"/>
      </w:pPr>
      <w:r>
        <w:t>Report on appointment of Debenham PC Parish Clerk: Cllr Cockerton reported that a suitably experienced applicant had been interviewed and appointed subject to references. The new Clerk will begin in January.</w:t>
      </w:r>
    </w:p>
    <w:p w14:paraId="75F7154E" w14:textId="0F8567D0" w:rsidR="00CB5EEA" w:rsidRDefault="00B86DB4">
      <w:pPr>
        <w:numPr>
          <w:ilvl w:val="0"/>
          <w:numId w:val="5"/>
        </w:numPr>
        <w:spacing w:after="33"/>
        <w:ind w:right="38" w:hanging="360"/>
      </w:pPr>
      <w:r>
        <w:t xml:space="preserve">To consider donation to Debenham First Responders: The trained First Responders provide essential basic medical assistance in an emergency whilst waiting for professionals. This includes CPR, use of the defibrillator and care of a patient suffering a fall. Training over 2 sessions had been attended by 28 people. It was agreed to donate </w:t>
      </w:r>
      <w:r w:rsidR="000B4894">
        <w:t>£</w:t>
      </w:r>
      <w:r>
        <w:t>300.</w:t>
      </w:r>
    </w:p>
    <w:p w14:paraId="22F958CF" w14:textId="77777777" w:rsidR="00CB5EEA" w:rsidRDefault="00B86DB4">
      <w:pPr>
        <w:spacing w:after="287" w:line="249" w:lineRule="auto"/>
        <w:ind w:left="1570" w:firstLine="4"/>
      </w:pPr>
      <w:r>
        <w:t>Proposed Cllr Winrow-Giffin, Seconded Cllr Phipps, Approved Unanimously</w:t>
      </w:r>
    </w:p>
    <w:p w14:paraId="52D0C042" w14:textId="77777777" w:rsidR="00CB5EEA" w:rsidRDefault="00B86DB4">
      <w:pPr>
        <w:numPr>
          <w:ilvl w:val="0"/>
          <w:numId w:val="5"/>
        </w:numPr>
        <w:spacing w:after="0" w:line="259" w:lineRule="auto"/>
        <w:ind w:right="38" w:hanging="360"/>
      </w:pPr>
      <w:r>
        <w:rPr>
          <w:sz w:val="24"/>
        </w:rPr>
        <w:t>To consider accounts for payment and note receipts, bank balances and reconciliations. The list of payments for approval is attached.</w:t>
      </w:r>
    </w:p>
    <w:p w14:paraId="2D6C939F" w14:textId="6B3689F1" w:rsidR="00CB5EEA" w:rsidRDefault="00B86DB4">
      <w:pPr>
        <w:spacing w:after="30" w:line="252" w:lineRule="auto"/>
        <w:ind w:left="835" w:hanging="10"/>
        <w:jc w:val="left"/>
      </w:pPr>
      <w:r>
        <w:rPr>
          <w:sz w:val="24"/>
        </w:rPr>
        <w:lastRenderedPageBreak/>
        <w:t xml:space="preserve">Note: There is an income item in the figures presented </w:t>
      </w:r>
      <w:proofErr w:type="gramStart"/>
      <w:r>
        <w:rPr>
          <w:sz w:val="24"/>
        </w:rPr>
        <w:t xml:space="preserve">of </w:t>
      </w:r>
      <w:r>
        <w:rPr>
          <w:sz w:val="24"/>
        </w:rPr>
        <w:t xml:space="preserve"> which</w:t>
      </w:r>
      <w:proofErr w:type="gramEnd"/>
      <w:r>
        <w:rPr>
          <w:sz w:val="24"/>
        </w:rPr>
        <w:t xml:space="preserve"> is currently unaccounted for, RFO and Finance Cttee to investigate and confirm the source of funds.</w:t>
      </w:r>
    </w:p>
    <w:p w14:paraId="396806F7" w14:textId="77777777" w:rsidR="00CB5EEA" w:rsidRDefault="00B86DB4">
      <w:pPr>
        <w:spacing w:after="0" w:line="259" w:lineRule="auto"/>
        <w:ind w:left="0" w:right="182"/>
        <w:jc w:val="right"/>
      </w:pPr>
      <w:r>
        <w:t>Proposal to accept the figures presented: Cllr Helm, Seconded Cllr Sweet; Approved unanimously.</w:t>
      </w:r>
    </w:p>
    <w:p w14:paraId="66E00127" w14:textId="77777777" w:rsidR="00CB5EEA" w:rsidRDefault="00B86DB4">
      <w:pPr>
        <w:numPr>
          <w:ilvl w:val="0"/>
          <w:numId w:val="5"/>
        </w:numPr>
        <w:spacing w:after="304"/>
        <w:ind w:right="38" w:hanging="360"/>
      </w:pPr>
      <w:r>
        <w:t>Report on Parish Council Accounts to end of November — due to the new RFO still undergoing training it was decided by the Chairperson to defer this item to the RFO, Finance Sub-Committee and the January Committee meeting.</w:t>
      </w:r>
    </w:p>
    <w:p w14:paraId="3A9923B0" w14:textId="77777777" w:rsidR="00CB5EEA" w:rsidRDefault="00B86DB4">
      <w:pPr>
        <w:numPr>
          <w:ilvl w:val="0"/>
          <w:numId w:val="5"/>
        </w:numPr>
        <w:spacing w:after="333" w:line="223" w:lineRule="auto"/>
        <w:ind w:right="38" w:hanging="360"/>
      </w:pPr>
      <w:r>
        <w:t>To consider draft budget / precept proposals 2025/26: There was a discussion concerning the budget base form this year, potential increases from new homes, the premium placed on second homes and new expenses that might be passed down from the District Council to the Parish. As all of these were still unclear at present it was decided by the Chairperson to defer this item to the RFO, Finance Sub-Committee and the January Committee meeting.</w:t>
      </w:r>
    </w:p>
    <w:p w14:paraId="1FFAEDB5" w14:textId="77777777" w:rsidR="00CB5EEA" w:rsidRDefault="00B86DB4">
      <w:pPr>
        <w:numPr>
          <w:ilvl w:val="0"/>
          <w:numId w:val="5"/>
        </w:numPr>
        <w:spacing w:after="293"/>
        <w:ind w:right="38" w:hanging="360"/>
      </w:pPr>
      <w:r>
        <w:t>To note additions to the Asset Register: Cllr Sweet will be presenting the revised Asset register to the Finance Sub-committee for ratification and presentation to the January Council meeting.</w:t>
      </w:r>
    </w:p>
    <w:p w14:paraId="787DF944" w14:textId="77777777" w:rsidR="00CB5EEA" w:rsidRDefault="00B86DB4">
      <w:pPr>
        <w:numPr>
          <w:ilvl w:val="0"/>
          <w:numId w:val="5"/>
        </w:numPr>
        <w:ind w:right="38" w:hanging="360"/>
      </w:pPr>
      <w:r>
        <w:t>To note additions to the PC insurance policy: Cllr Sweet, Sweet will be compiling the revised asset list for the</w:t>
      </w:r>
    </w:p>
    <w:p w14:paraId="13D08E9B" w14:textId="77777777" w:rsidR="00CB5EEA" w:rsidRDefault="00B86DB4">
      <w:pPr>
        <w:spacing w:after="289"/>
        <w:ind w:left="917" w:right="38"/>
      </w:pPr>
      <w:r>
        <w:t>Insurance policy with the RFO and the Finance Sub-committee for presentation to the January Council meeting.</w:t>
      </w:r>
    </w:p>
    <w:p w14:paraId="42FB8F2C" w14:textId="6E235969" w:rsidR="00CB5EEA" w:rsidRDefault="00B86DB4">
      <w:pPr>
        <w:numPr>
          <w:ilvl w:val="0"/>
          <w:numId w:val="5"/>
        </w:numPr>
        <w:ind w:right="38" w:hanging="360"/>
      </w:pPr>
      <w:r>
        <w:t>To consider appointment of additional Councillor to Employment Committee: Cllr Gri</w:t>
      </w:r>
      <w:r w:rsidR="000B4894">
        <w:t>m</w:t>
      </w:r>
      <w:r>
        <w:t>shaw volunteered to join the Committee making numbers up to 4.</w:t>
      </w:r>
    </w:p>
    <w:p w14:paraId="47B07409" w14:textId="77777777" w:rsidR="00CB5EEA" w:rsidRDefault="00B86DB4">
      <w:pPr>
        <w:spacing w:after="152" w:line="249" w:lineRule="auto"/>
        <w:ind w:left="1570" w:firstLine="4"/>
      </w:pPr>
      <w:r>
        <w:t>Proposed Cllr Winrow-Giffin, Seconded Cllr Cockerton, Approved Unanimously</w:t>
      </w:r>
    </w:p>
    <w:p w14:paraId="57604A12" w14:textId="77777777" w:rsidR="00CB5EEA" w:rsidRDefault="00B86DB4">
      <w:pPr>
        <w:spacing w:after="204"/>
        <w:ind w:left="893" w:right="38"/>
      </w:pPr>
      <w:r>
        <w:t>There was concern that the Employment Appeals Committee had no Terms of Reference and hence no mandate to convene. This item to be deferred to the January Council Meeting for discussion.</w:t>
      </w:r>
    </w:p>
    <w:p w14:paraId="24067559" w14:textId="77777777" w:rsidR="00CB5EEA" w:rsidRDefault="00B86DB4">
      <w:pPr>
        <w:numPr>
          <w:ilvl w:val="0"/>
          <w:numId w:val="5"/>
        </w:numPr>
        <w:spacing w:after="326"/>
        <w:ind w:right="38" w:hanging="360"/>
      </w:pPr>
      <w:r>
        <w:t>To consider appointment of additional Councillor to emergency plan / flood group: Cllr Collins volunteered to join the group.</w:t>
      </w:r>
    </w:p>
    <w:p w14:paraId="26D0A4E2" w14:textId="0CAE7940" w:rsidR="00CB5EEA" w:rsidRDefault="00B86DB4">
      <w:pPr>
        <w:numPr>
          <w:ilvl w:val="0"/>
          <w:numId w:val="5"/>
        </w:numPr>
        <w:spacing w:after="279"/>
        <w:ind w:right="38" w:hanging="360"/>
      </w:pPr>
      <w:r>
        <w:t>Report on donation of wooden bench — Priory Lane: The bench, donated by a member of the public marks the high point of the 2024 flooding in the village. At the benefactor's request, it was proposed that the bench be adopted by the Parish Council. The Council will write to the resident thanking them and formally adopting the bench. The bench will need to be</w:t>
      </w:r>
      <w:r>
        <w:t xml:space="preserve"> secured and added to the asset register and included on any maintenance schedule and H&amp;S checks. It was noted that the bench was of very high quality, and it would be useful to know the name of the supplier. It was also suggested that an article go in the Parish Magazine advertising the presence of the new bench.</w:t>
      </w:r>
    </w:p>
    <w:p w14:paraId="2D524BDE" w14:textId="77777777" w:rsidR="00CB5EEA" w:rsidRDefault="00B86DB4">
      <w:pPr>
        <w:spacing w:after="9" w:line="259" w:lineRule="auto"/>
        <w:ind w:left="182"/>
        <w:jc w:val="left"/>
      </w:pPr>
      <w:r>
        <w:rPr>
          <w:sz w:val="36"/>
        </w:rPr>
        <w:t>Committees, Working Groups and Representative's reports:</w:t>
      </w:r>
    </w:p>
    <w:p w14:paraId="49354E5A" w14:textId="77777777" w:rsidR="00CB5EEA" w:rsidRDefault="00B86DB4">
      <w:pPr>
        <w:spacing w:after="0" w:line="259" w:lineRule="auto"/>
        <w:ind w:left="187"/>
        <w:jc w:val="left"/>
      </w:pPr>
      <w:r>
        <w:rPr>
          <w:sz w:val="26"/>
        </w:rPr>
        <w:t>NOTE - Meeting dates for 2025 - 2026</w:t>
      </w:r>
    </w:p>
    <w:p w14:paraId="1D0BB035" w14:textId="1C6E310B" w:rsidR="00CB5EEA" w:rsidRDefault="00B86DB4">
      <w:pPr>
        <w:spacing w:after="176"/>
        <w:ind w:left="167" w:right="38"/>
      </w:pPr>
      <w:r>
        <w:t>20</w:t>
      </w:r>
      <w:r>
        <w:rPr>
          <w:vertAlign w:val="superscript"/>
        </w:rPr>
        <w:t xml:space="preserve">th </w:t>
      </w:r>
      <w:r>
        <w:t>January, 17</w:t>
      </w:r>
      <w:r>
        <w:rPr>
          <w:vertAlign w:val="superscript"/>
        </w:rPr>
        <w:t xml:space="preserve">th </w:t>
      </w:r>
      <w:r>
        <w:t>February, 17</w:t>
      </w:r>
      <w:r>
        <w:rPr>
          <w:vertAlign w:val="superscript"/>
        </w:rPr>
        <w:t xml:space="preserve">th </w:t>
      </w:r>
      <w:r>
        <w:t>March, 14</w:t>
      </w:r>
      <w:r>
        <w:rPr>
          <w:vertAlign w:val="superscript"/>
        </w:rPr>
        <w:t xml:space="preserve">th </w:t>
      </w:r>
      <w:r>
        <w:t>April,</w:t>
      </w:r>
      <w:r w:rsidR="000B4894">
        <w:t xml:space="preserve"> </w:t>
      </w:r>
      <w:r>
        <w:t>APM &amp; AGM 12</w:t>
      </w:r>
      <w:r>
        <w:rPr>
          <w:vertAlign w:val="superscript"/>
        </w:rPr>
        <w:t xml:space="preserve">th </w:t>
      </w:r>
      <w:r>
        <w:t>May, 16</w:t>
      </w:r>
      <w:r>
        <w:rPr>
          <w:vertAlign w:val="superscript"/>
        </w:rPr>
        <w:t xml:space="preserve">th </w:t>
      </w:r>
      <w:r>
        <w:t xml:space="preserve">June, 21 </w:t>
      </w:r>
      <w:proofErr w:type="spellStart"/>
      <w:r>
        <w:rPr>
          <w:vertAlign w:val="superscript"/>
        </w:rPr>
        <w:t>st</w:t>
      </w:r>
      <w:proofErr w:type="spellEnd"/>
      <w:r>
        <w:rPr>
          <w:vertAlign w:val="superscript"/>
        </w:rPr>
        <w:t xml:space="preserve"> </w:t>
      </w:r>
      <w:r>
        <w:t>July, Aug No meeting, 15</w:t>
      </w:r>
      <w:r>
        <w:rPr>
          <w:vertAlign w:val="superscript"/>
        </w:rPr>
        <w:t xml:space="preserve">th </w:t>
      </w:r>
      <w:r>
        <w:t>September, 20</w:t>
      </w:r>
      <w:r>
        <w:rPr>
          <w:vertAlign w:val="superscript"/>
        </w:rPr>
        <w:t xml:space="preserve">th </w:t>
      </w:r>
      <w:r>
        <w:t>October, 17</w:t>
      </w:r>
      <w:r>
        <w:rPr>
          <w:vertAlign w:val="superscript"/>
        </w:rPr>
        <w:t xml:space="preserve">th </w:t>
      </w:r>
      <w:r>
        <w:t>November, 8</w:t>
      </w:r>
      <w:r>
        <w:rPr>
          <w:vertAlign w:val="superscript"/>
        </w:rPr>
        <w:t xml:space="preserve">th </w:t>
      </w:r>
      <w:r>
        <w:t>December.</w:t>
      </w:r>
    </w:p>
    <w:p w14:paraId="6473AF1A" w14:textId="77777777" w:rsidR="00CB5EEA" w:rsidRDefault="00B86DB4">
      <w:pPr>
        <w:spacing w:after="178"/>
        <w:ind w:left="167" w:right="38"/>
      </w:pPr>
      <w:r>
        <w:t>DPC/24/195: Debenham Neighbourhood Review: Cllr Barlow was absent, and the report will be deferred to the January meeting.</w:t>
      </w:r>
    </w:p>
    <w:p w14:paraId="45116E15" w14:textId="4A5C2D97" w:rsidR="00CB5EEA" w:rsidRDefault="00B86DB4">
      <w:pPr>
        <w:spacing w:after="142"/>
        <w:ind w:left="167" w:right="38"/>
      </w:pPr>
      <w:r>
        <w:t>DPC/24/196: Allotments: Cllr Robbins reported that letters had been sent to al</w:t>
      </w:r>
      <w:r w:rsidR="000B4894">
        <w:t>l</w:t>
      </w:r>
      <w:r>
        <w:t xml:space="preserve"> plot holders asking for rental payments which had prompted a very positive response. There were 3 people waiting to be assigned vacant plots</w:t>
      </w:r>
    </w:p>
    <w:p w14:paraId="48B8FC36" w14:textId="77777777" w:rsidR="00CB5EEA" w:rsidRDefault="00B86DB4">
      <w:pPr>
        <w:spacing w:after="163"/>
        <w:ind w:left="167" w:right="38"/>
      </w:pPr>
      <w:r>
        <w:t>DPC/24/197: Cemetery: Cllr Sweet reported that there a tree had fallen across one of the paths during the recent storm, but it had been cleared very quickly.</w:t>
      </w:r>
    </w:p>
    <w:p w14:paraId="7BB0829F" w14:textId="475007DE" w:rsidR="00CB5EEA" w:rsidRDefault="00B86DB4">
      <w:pPr>
        <w:spacing w:after="69"/>
        <w:ind w:left="167" w:right="38"/>
      </w:pPr>
      <w:r>
        <w:t>DPC/24/198: Public Conveniences: Cllr Sweet reported that there had only been one incident of concern but generally all was well. Compliments had been received on the maintenance and upkeep. Thanks to those involved in organising the cleaning,</w:t>
      </w:r>
      <w:r w:rsidR="008852A7">
        <w:t xml:space="preserve"> and refurbishment,</w:t>
      </w:r>
      <w:r>
        <w:t xml:space="preserve"> it is estimated this has saved the Council some </w:t>
      </w:r>
      <w:r w:rsidR="000B4894">
        <w:t>considerable costs</w:t>
      </w:r>
      <w:r>
        <w:t>.</w:t>
      </w:r>
    </w:p>
    <w:p w14:paraId="3D901A41" w14:textId="77777777" w:rsidR="00CB5EEA" w:rsidRDefault="00B86DB4">
      <w:pPr>
        <w:spacing w:after="165"/>
        <w:ind w:left="167" w:right="38"/>
      </w:pPr>
      <w:r>
        <w:t>DPC/24/199: Recreation Ground: Cllr Sweet reported the final works to play areas including anti climb fencing, 2 picnic benches, and the goal posts would be finished shortly. The funding would then be collected from Mid Suffolk DC. There had been a complaint about the lack of screening by the outdoor gym. The Council would consider new hedging/ willow screen along the path to compliment the heritage railings.</w:t>
      </w:r>
    </w:p>
    <w:p w14:paraId="5C4BF944" w14:textId="39D7808C" w:rsidR="00CB5EEA" w:rsidRDefault="00B86DB4">
      <w:pPr>
        <w:spacing w:after="117"/>
        <w:ind w:left="14" w:right="197"/>
      </w:pPr>
      <w:r>
        <w:t>DPC/24/200: Woodland: The bridleway at the top of the allotments by Kenton Lane needs attention as drainage problems make it very muddy and slippery in wet weather. There is a proposal to lay 180m of sandy track but no funding. This is a County Council ROW so any work would need further consultation</w:t>
      </w:r>
      <w:r w:rsidR="008852A7">
        <w:t xml:space="preserve"> and permissions</w:t>
      </w:r>
      <w:r>
        <w:t>, Cllr Sweet is in discussion with the CC.</w:t>
      </w:r>
    </w:p>
    <w:p w14:paraId="69A694BF" w14:textId="7F0E8156" w:rsidR="00CB5EEA" w:rsidRDefault="00B86DB4">
      <w:pPr>
        <w:ind w:left="19" w:right="38"/>
      </w:pPr>
      <w:r>
        <w:t>DPC/24/</w:t>
      </w:r>
      <w:proofErr w:type="gramStart"/>
      <w:r>
        <w:t>201 :</w:t>
      </w:r>
      <w:proofErr w:type="gramEnd"/>
      <w:r>
        <w:t xml:space="preserve"> Emergency Plan: Nothing to report, </w:t>
      </w:r>
      <w:r w:rsidR="008852A7">
        <w:t>parishioner JB</w:t>
      </w:r>
      <w:r>
        <w:t xml:space="preserve"> has the paperwork. Deferred to January Meeting.</w:t>
      </w:r>
    </w:p>
    <w:p w14:paraId="36A54492" w14:textId="375A34A0" w:rsidR="00CB5EEA" w:rsidRDefault="00B86DB4">
      <w:pPr>
        <w:spacing w:after="178" w:line="223" w:lineRule="auto"/>
        <w:ind w:left="-1" w:firstLine="4"/>
        <w:jc w:val="left"/>
      </w:pPr>
      <w:r>
        <w:t xml:space="preserve">DPC/24/202: Flood report: </w:t>
      </w:r>
      <w:r w:rsidR="008852A7">
        <w:t xml:space="preserve">As parishioner JB not available </w:t>
      </w:r>
      <w:r>
        <w:t>defer to next meeting. The Chair asked that it be minuted that there were 2 Councillors present at the recent meeting at the Leisure Centre despite the District report saying there was no representation.</w:t>
      </w:r>
    </w:p>
    <w:p w14:paraId="7D445F11" w14:textId="77777777" w:rsidR="00CB5EEA" w:rsidRDefault="00B86DB4">
      <w:pPr>
        <w:spacing w:after="121"/>
        <w:ind w:left="19" w:right="38"/>
      </w:pPr>
      <w:r>
        <w:t>DPC/24/203: Dog bin emptying: Deferred to January Meeting</w:t>
      </w:r>
    </w:p>
    <w:p w14:paraId="42FFFAB3" w14:textId="77777777" w:rsidR="00CB5EEA" w:rsidRDefault="00B86DB4">
      <w:pPr>
        <w:spacing w:after="229" w:line="223" w:lineRule="auto"/>
        <w:ind w:left="-1" w:firstLine="4"/>
        <w:jc w:val="left"/>
      </w:pPr>
      <w:r>
        <w:t>DC/24/204: Parish Council Bier: Issues have prevented the relocation of the Bier to a permanent home in Debenham. Cllr Collins offer to keep it secure in his warehouse is still available and, should it be moved there, it will be covered by his insurance.</w:t>
      </w:r>
    </w:p>
    <w:p w14:paraId="714171AD" w14:textId="77777777" w:rsidR="00CB5EEA" w:rsidRDefault="00B86DB4">
      <w:pPr>
        <w:spacing w:after="130"/>
        <w:ind w:left="19" w:right="38"/>
      </w:pPr>
      <w:r>
        <w:t>DPC/24/205: To consider correspondence received: No correspondence had been circulated.</w:t>
      </w:r>
    </w:p>
    <w:p w14:paraId="76B2F314" w14:textId="77777777" w:rsidR="00CB5EEA" w:rsidRDefault="00B86DB4">
      <w:pPr>
        <w:spacing w:line="374" w:lineRule="auto"/>
        <w:ind w:left="19" w:right="792"/>
      </w:pPr>
      <w:r>
        <w:t>DPC/24/206: To receive any report from Cllrs and accept items for Future Agenda: No items raised DPC/24/207: Date of Next Meeting — Monday 20</w:t>
      </w:r>
      <w:r>
        <w:rPr>
          <w:vertAlign w:val="superscript"/>
        </w:rPr>
        <w:t xml:space="preserve">th </w:t>
      </w:r>
      <w:r>
        <w:t>January 2025 at 7pm at Dove Cottage.</w:t>
      </w:r>
    </w:p>
    <w:p w14:paraId="4A244292" w14:textId="7922097F" w:rsidR="00CB5EEA" w:rsidRDefault="00B86DB4">
      <w:pPr>
        <w:spacing w:after="126"/>
        <w:ind w:left="14" w:right="38"/>
      </w:pPr>
      <w:r>
        <w:t>DPC/24/208 — Exclusion of the Public — All public left the meeting a</w:t>
      </w:r>
      <w:r w:rsidR="0037398A">
        <w:t>s did RFOand</w:t>
      </w:r>
      <w:r>
        <w:t xml:space="preserve"> the Temporary Clerk at 9:1</w:t>
      </w:r>
      <w:r w:rsidR="008852A7">
        <w:t>0</w:t>
      </w:r>
      <w:r>
        <w:t>pm</w:t>
      </w:r>
    </w:p>
    <w:p w14:paraId="6C1AC210" w14:textId="77777777" w:rsidR="00CB5EEA" w:rsidRDefault="00B86DB4">
      <w:pPr>
        <w:pStyle w:val="Heading1"/>
      </w:pPr>
      <w:r>
        <w:t>HIGHWAYS PROPSALS</w:t>
      </w:r>
    </w:p>
    <w:p w14:paraId="5993D6A6" w14:textId="77777777" w:rsidR="00CB5EEA" w:rsidRDefault="00B86DB4">
      <w:pPr>
        <w:spacing w:after="108"/>
        <w:ind w:left="0" w:right="38"/>
      </w:pPr>
      <w:r>
        <w:t>The proposals for the 20mph zone and the addition of yellow lines in some areas was discussed with Cllr Hicks. The discussion ended with a vote on implementing the proposals</w:t>
      </w:r>
    </w:p>
    <w:p w14:paraId="179E7B71" w14:textId="4449F8BD" w:rsidR="00CB5EEA" w:rsidRDefault="00B86DB4">
      <w:pPr>
        <w:spacing w:after="92" w:line="249" w:lineRule="auto"/>
        <w:ind w:left="720" w:firstLine="4"/>
      </w:pPr>
      <w:r>
        <w:t xml:space="preserve">Proposed </w:t>
      </w:r>
      <w:r w:rsidR="008852A7">
        <w:t>by</w:t>
      </w:r>
      <w:r>
        <w:t xml:space="preserve"> Winrow- </w:t>
      </w:r>
      <w:proofErr w:type="spellStart"/>
      <w:r>
        <w:t>Giffjn</w:t>
      </w:r>
      <w:proofErr w:type="spellEnd"/>
      <w:r>
        <w:t>, Seconded Cllr Robbins, Approved 6 in favour 1 against.</w:t>
      </w:r>
    </w:p>
    <w:p w14:paraId="35F26F6D" w14:textId="77777777" w:rsidR="00CB5EEA" w:rsidRDefault="00B86DB4">
      <w:pPr>
        <w:spacing w:after="606"/>
        <w:ind w:left="0" w:right="38"/>
      </w:pPr>
      <w:r>
        <w:t>The temporary Clerk left the meeting at 9:20pm</w:t>
      </w:r>
    </w:p>
    <w:p w14:paraId="30A9661D" w14:textId="77777777" w:rsidR="00CB5EEA" w:rsidRDefault="00B86DB4">
      <w:pPr>
        <w:spacing w:after="142" w:line="259" w:lineRule="auto"/>
        <w:ind w:left="15" w:hanging="10"/>
        <w:jc w:val="left"/>
      </w:pPr>
      <w:r>
        <w:rPr>
          <w:sz w:val="24"/>
        </w:rPr>
        <w:t xml:space="preserve">Signed </w:t>
      </w:r>
      <w:r>
        <w:rPr>
          <w:noProof/>
        </w:rPr>
        <mc:AlternateContent>
          <mc:Choice Requires="wpg">
            <w:drawing>
              <wp:inline distT="0" distB="0" distL="0" distR="0" wp14:anchorId="6DBF453E" wp14:editId="5DD04C24">
                <wp:extent cx="2911793" cy="6097"/>
                <wp:effectExtent l="0" t="0" r="0" b="0"/>
                <wp:docPr id="24341" name="Group 24341"/>
                <wp:cNvGraphicFramePr/>
                <a:graphic xmlns:a="http://schemas.openxmlformats.org/drawingml/2006/main">
                  <a:graphicData uri="http://schemas.microsoft.com/office/word/2010/wordprocessingGroup">
                    <wpg:wgp>
                      <wpg:cNvGrpSpPr/>
                      <wpg:grpSpPr>
                        <a:xfrm>
                          <a:off x="0" y="0"/>
                          <a:ext cx="2911793" cy="6097"/>
                          <a:chOff x="0" y="0"/>
                          <a:chExt cx="2911793" cy="6097"/>
                        </a:xfrm>
                      </wpg:grpSpPr>
                      <wps:wsp>
                        <wps:cNvPr id="24340" name="Shape 24340"/>
                        <wps:cNvSpPr/>
                        <wps:spPr>
                          <a:xfrm>
                            <a:off x="0" y="0"/>
                            <a:ext cx="2911793" cy="6097"/>
                          </a:xfrm>
                          <a:custGeom>
                            <a:avLst/>
                            <a:gdLst/>
                            <a:ahLst/>
                            <a:cxnLst/>
                            <a:rect l="0" t="0" r="0" b="0"/>
                            <a:pathLst>
                              <a:path w="2911793" h="6097">
                                <a:moveTo>
                                  <a:pt x="0" y="3049"/>
                                </a:moveTo>
                                <a:lnTo>
                                  <a:pt x="2911793"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FD0C14E" id="Group 24341" o:spid="_x0000_s1026" style="width:229.3pt;height:.5pt;mso-position-horizontal-relative:char;mso-position-vertical-relative:line" coordsize="29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">
                <v:shape id="Shape 24340" o:spid="_x0000_s1027" style="position:absolute;width:29117;height:60;visibility:visible;mso-wrap-style:square;v-text-anchor:top" coordsize="2911793,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" path="m,3049r2911793,e" filled="f" strokeweight=".16936mm">
                  <v:stroke miterlimit="1" joinstyle="miter"/>
                  <v:path arrowok="t" textboxrect="0,0,2911793,6097"/>
                </v:shape>
                <w10:anchorlock/>
              </v:group>
            </w:pict>
          </mc:Fallback>
        </mc:AlternateContent>
      </w:r>
      <w:r>
        <w:rPr>
          <w:sz w:val="24"/>
        </w:rPr>
        <w:t xml:space="preserve"> Chairman Date</w:t>
      </w:r>
      <w:r>
        <w:rPr>
          <w:noProof/>
        </w:rPr>
        <w:drawing>
          <wp:inline distT="0" distB="0" distL="0" distR="0" wp14:anchorId="1B05DB38" wp14:editId="4AB7BA86">
            <wp:extent cx="2186132" cy="24388"/>
            <wp:effectExtent l="0" t="0" r="0" b="0"/>
            <wp:docPr id="24338" name="Picture 24338"/>
            <wp:cNvGraphicFramePr/>
            <a:graphic xmlns:a="http://schemas.openxmlformats.org/drawingml/2006/main">
              <a:graphicData uri="http://schemas.openxmlformats.org/drawingml/2006/picture">
                <pic:pic xmlns:pic="http://schemas.openxmlformats.org/drawingml/2006/picture">
                  <pic:nvPicPr>
                    <pic:cNvPr id="24338" name="Picture 24338"/>
                    <pic:cNvPicPr/>
                  </pic:nvPicPr>
                  <pic:blipFill>
                    <a:blip r:embed="rId7"/>
                    <a:stretch>
                      <a:fillRect/>
                    </a:stretch>
                  </pic:blipFill>
                  <pic:spPr>
                    <a:xfrm>
                      <a:off x="0" y="0"/>
                      <a:ext cx="2186132" cy="24388"/>
                    </a:xfrm>
                    <a:prstGeom prst="rect">
                      <a:avLst/>
                    </a:prstGeom>
                  </pic:spPr>
                </pic:pic>
              </a:graphicData>
            </a:graphic>
          </wp:inline>
        </w:drawing>
      </w:r>
    </w:p>
    <w:sectPr w:rsidR="00CB5EEA">
      <w:headerReference w:type="even" r:id="rId8"/>
      <w:headerReference w:type="default" r:id="rId9"/>
      <w:footerReference w:type="even" r:id="rId10"/>
      <w:footerReference w:type="default" r:id="rId11"/>
      <w:headerReference w:type="first" r:id="rId12"/>
      <w:footerReference w:type="first" r:id="rId13"/>
      <w:pgSz w:w="12220" w:h="16980"/>
      <w:pgMar w:top="1012" w:right="956" w:bottom="1651" w:left="658" w:header="79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ED0BC" w14:textId="77777777" w:rsidR="00B86DB4" w:rsidRDefault="00B86DB4">
      <w:pPr>
        <w:spacing w:after="0" w:line="240" w:lineRule="auto"/>
      </w:pPr>
      <w:r>
        <w:separator/>
      </w:r>
    </w:p>
  </w:endnote>
  <w:endnote w:type="continuationSeparator" w:id="0">
    <w:p w14:paraId="4379D3B5" w14:textId="77777777" w:rsidR="00B86DB4" w:rsidRDefault="00B8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13C7F" w14:textId="77777777" w:rsidR="00CB5EEA" w:rsidRDefault="00B86DB4">
    <w:pPr>
      <w:spacing w:after="0" w:line="259" w:lineRule="auto"/>
      <w:ind w:left="4566"/>
      <w:jc w:val="left"/>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B4CF4" w14:textId="77777777" w:rsidR="00CB5EEA" w:rsidRDefault="00B86DB4">
    <w:pPr>
      <w:spacing w:after="0" w:line="259" w:lineRule="auto"/>
      <w:ind w:left="4566"/>
      <w:jc w:val="left"/>
    </w:pPr>
    <w:r>
      <w:fldChar w:fldCharType="begin"/>
    </w:r>
    <w:r>
      <w:instrText xml:space="preserve"> PAGE   \* MERGEFORMAT </w:instrText>
    </w:r>
    <w: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74B69" w14:textId="77777777" w:rsidR="00CB5EEA" w:rsidRDefault="00CB5EEA">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45B00" w14:textId="77777777" w:rsidR="00B86DB4" w:rsidRDefault="00B86DB4">
      <w:pPr>
        <w:spacing w:after="0" w:line="240" w:lineRule="auto"/>
      </w:pPr>
      <w:r>
        <w:separator/>
      </w:r>
    </w:p>
  </w:footnote>
  <w:footnote w:type="continuationSeparator" w:id="0">
    <w:p w14:paraId="46DF4044" w14:textId="77777777" w:rsidR="00B86DB4" w:rsidRDefault="00B86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E959A" w14:textId="77777777" w:rsidR="00CB5EEA" w:rsidRDefault="00B86DB4">
    <w:pPr>
      <w:tabs>
        <w:tab w:val="center" w:pos="1416"/>
        <w:tab w:val="center" w:pos="5411"/>
        <w:tab w:val="right" w:pos="10607"/>
      </w:tabs>
      <w:spacing w:after="0" w:line="259" w:lineRule="auto"/>
      <w:ind w:left="0" w:right="-24"/>
      <w:jc w:val="left"/>
    </w:pPr>
    <w:r>
      <w:tab/>
    </w:r>
    <w:r>
      <w:rPr>
        <w:sz w:val="24"/>
      </w:rPr>
      <w:t xml:space="preserve">Debenham Parish </w:t>
    </w:r>
    <w:r>
      <w:rPr>
        <w:sz w:val="26"/>
      </w:rPr>
      <w:t>Council</w:t>
    </w:r>
    <w:r>
      <w:rPr>
        <w:sz w:val="26"/>
      </w:rPr>
      <w:tab/>
    </w:r>
    <w:r>
      <w:rPr>
        <w:sz w:val="24"/>
      </w:rPr>
      <w:t xml:space="preserve">DRAFT Minutes </w:t>
    </w:r>
    <w:r>
      <w:rPr>
        <w:sz w:val="18"/>
      </w:rPr>
      <w:t>9</w:t>
    </w:r>
    <w:r>
      <w:rPr>
        <w:sz w:val="18"/>
        <w:vertAlign w:val="superscript"/>
      </w:rPr>
      <w:t xml:space="preserve">th </w:t>
    </w:r>
    <w:r>
      <w:rPr>
        <w:sz w:val="24"/>
      </w:rPr>
      <w:t>December 2024</w:t>
    </w:r>
    <w:r>
      <w:rPr>
        <w:sz w:val="24"/>
      </w:rPr>
      <w:tab/>
    </w:r>
    <w:r>
      <w:rPr>
        <w:sz w:val="18"/>
      </w:rPr>
      <w:t>9</w:t>
    </w:r>
    <w:r>
      <w:rPr>
        <w:sz w:val="18"/>
        <w:vertAlign w:val="superscript"/>
      </w:rPr>
      <w:t xml:space="preserve">th </w:t>
    </w:r>
    <w:r>
      <w:rPr>
        <w:sz w:val="24"/>
      </w:rPr>
      <w:t>December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918F" w14:textId="77777777" w:rsidR="00CB5EEA" w:rsidRDefault="00B86DB4">
    <w:pPr>
      <w:tabs>
        <w:tab w:val="center" w:pos="1416"/>
        <w:tab w:val="center" w:pos="5411"/>
        <w:tab w:val="right" w:pos="10607"/>
      </w:tabs>
      <w:spacing w:after="0" w:line="259" w:lineRule="auto"/>
      <w:ind w:left="0" w:right="-24"/>
      <w:jc w:val="left"/>
    </w:pPr>
    <w:r>
      <w:tab/>
    </w:r>
    <w:r>
      <w:rPr>
        <w:sz w:val="24"/>
      </w:rPr>
      <w:t xml:space="preserve">Debenham Parish </w:t>
    </w:r>
    <w:r>
      <w:rPr>
        <w:sz w:val="26"/>
      </w:rPr>
      <w:t>Council</w:t>
    </w:r>
    <w:r>
      <w:rPr>
        <w:sz w:val="26"/>
      </w:rPr>
      <w:tab/>
    </w:r>
    <w:r>
      <w:rPr>
        <w:sz w:val="24"/>
      </w:rPr>
      <w:t xml:space="preserve">DRAFT Minutes </w:t>
    </w:r>
    <w:r>
      <w:rPr>
        <w:sz w:val="18"/>
      </w:rPr>
      <w:t>9</w:t>
    </w:r>
    <w:r>
      <w:rPr>
        <w:sz w:val="18"/>
        <w:vertAlign w:val="superscript"/>
      </w:rPr>
      <w:t xml:space="preserve">th </w:t>
    </w:r>
    <w:r>
      <w:rPr>
        <w:sz w:val="24"/>
      </w:rPr>
      <w:t>December 2024</w:t>
    </w:r>
    <w:r>
      <w:rPr>
        <w:sz w:val="24"/>
      </w:rPr>
      <w:tab/>
    </w:r>
    <w:r>
      <w:rPr>
        <w:sz w:val="18"/>
      </w:rPr>
      <w:t>9</w:t>
    </w:r>
    <w:r>
      <w:rPr>
        <w:sz w:val="18"/>
        <w:vertAlign w:val="superscript"/>
      </w:rPr>
      <w:t xml:space="preserve">th </w:t>
    </w:r>
    <w:r>
      <w:rPr>
        <w:sz w:val="24"/>
      </w:rPr>
      <w:t>December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0585" w14:textId="77777777" w:rsidR="00CB5EEA" w:rsidRDefault="00B86DB4">
    <w:pPr>
      <w:tabs>
        <w:tab w:val="center" w:pos="1416"/>
        <w:tab w:val="center" w:pos="5411"/>
        <w:tab w:val="right" w:pos="10607"/>
      </w:tabs>
      <w:spacing w:after="0" w:line="259" w:lineRule="auto"/>
      <w:ind w:left="0" w:right="-24"/>
      <w:jc w:val="left"/>
    </w:pPr>
    <w:r>
      <w:tab/>
    </w:r>
    <w:r>
      <w:rPr>
        <w:sz w:val="24"/>
      </w:rPr>
      <w:t xml:space="preserve">Debenham Parish </w:t>
    </w:r>
    <w:r>
      <w:rPr>
        <w:sz w:val="26"/>
      </w:rPr>
      <w:t>Council</w:t>
    </w:r>
    <w:r>
      <w:rPr>
        <w:sz w:val="26"/>
      </w:rPr>
      <w:tab/>
    </w:r>
    <w:r>
      <w:rPr>
        <w:sz w:val="24"/>
      </w:rPr>
      <w:t xml:space="preserve">DRAFT Minutes </w:t>
    </w:r>
    <w:r>
      <w:rPr>
        <w:sz w:val="18"/>
      </w:rPr>
      <w:t>9</w:t>
    </w:r>
    <w:r>
      <w:rPr>
        <w:sz w:val="18"/>
        <w:vertAlign w:val="superscript"/>
      </w:rPr>
      <w:t xml:space="preserve">th </w:t>
    </w:r>
    <w:r>
      <w:rPr>
        <w:sz w:val="24"/>
      </w:rPr>
      <w:t>December 2024</w:t>
    </w:r>
    <w:r>
      <w:rPr>
        <w:sz w:val="24"/>
      </w:rPr>
      <w:tab/>
    </w:r>
    <w:r>
      <w:rPr>
        <w:sz w:val="18"/>
      </w:rPr>
      <w:t>9</w:t>
    </w:r>
    <w:r>
      <w:rPr>
        <w:sz w:val="18"/>
        <w:vertAlign w:val="superscript"/>
      </w:rPr>
      <w:t xml:space="preserve">th </w:t>
    </w:r>
    <w:r>
      <w:rPr>
        <w:sz w:val="24"/>
      </w:rPr>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323A3"/>
    <w:multiLevelType w:val="hybridMultilevel"/>
    <w:tmpl w:val="B89CA640"/>
    <w:lvl w:ilvl="0" w:tplc="63841754">
      <w:start w:val="1"/>
      <w:numFmt w:val="lowerLetter"/>
      <w:lvlText w:val="%1)"/>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03F4C">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02B06">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64D1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C227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0681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42E6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04F4">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A49B8">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9117B"/>
    <w:multiLevelType w:val="hybridMultilevel"/>
    <w:tmpl w:val="A29604C0"/>
    <w:lvl w:ilvl="0" w:tplc="B88C80FE">
      <w:start w:val="1"/>
      <w:numFmt w:val="lowerLetter"/>
      <w:lvlText w:val="%1)"/>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DE9B9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A852A">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650A4">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E821F8">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DAA54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68738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CA4A8">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0CBC64">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640D42"/>
    <w:multiLevelType w:val="hybridMultilevel"/>
    <w:tmpl w:val="AE7AEA5A"/>
    <w:lvl w:ilvl="0" w:tplc="10A256A4">
      <w:start w:val="1"/>
      <w:numFmt w:val="lowerLetter"/>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4424">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81D6E">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2B342">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A85BE">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465B2">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A0796">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90FA">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CFCA0">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EA61CE"/>
    <w:multiLevelType w:val="hybridMultilevel"/>
    <w:tmpl w:val="D598C794"/>
    <w:lvl w:ilvl="0" w:tplc="2B025A42">
      <w:start w:val="1"/>
      <w:numFmt w:val="decimal"/>
      <w:lvlText w:val="%1)"/>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EE6D66">
      <w:start w:val="1"/>
      <w:numFmt w:val="lowerLetter"/>
      <w:lvlText w:val="%2."/>
      <w:lvlJc w:val="left"/>
      <w:pPr>
        <w:ind w:left="1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D0250A">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C4EE8">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4D544">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AA304">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C29D2">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0E1EE0">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EB930">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A30994"/>
    <w:multiLevelType w:val="hybridMultilevel"/>
    <w:tmpl w:val="256AD4C4"/>
    <w:lvl w:ilvl="0" w:tplc="E42C1386">
      <w:start w:val="1"/>
      <w:numFmt w:val="decimal"/>
      <w:lvlText w:val="%1)"/>
      <w:lvlJc w:val="left"/>
      <w:pPr>
        <w:ind w:left="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6C012">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90F8D2">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20EB0">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2DABE">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22A562">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BEC2EA">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645502">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DA4F1A">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80284183">
    <w:abstractNumId w:val="2"/>
  </w:num>
  <w:num w:numId="2" w16cid:durableId="1738891053">
    <w:abstractNumId w:val="1"/>
  </w:num>
  <w:num w:numId="3" w16cid:durableId="79957160">
    <w:abstractNumId w:val="3"/>
  </w:num>
  <w:num w:numId="4" w16cid:durableId="1974746085">
    <w:abstractNumId w:val="4"/>
  </w:num>
  <w:num w:numId="5" w16cid:durableId="155034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EA"/>
    <w:rsid w:val="000B4894"/>
    <w:rsid w:val="00141A5C"/>
    <w:rsid w:val="001B0A4B"/>
    <w:rsid w:val="0020036F"/>
    <w:rsid w:val="0037398A"/>
    <w:rsid w:val="004857B7"/>
    <w:rsid w:val="00617BF6"/>
    <w:rsid w:val="008852A7"/>
    <w:rsid w:val="00B86DB4"/>
    <w:rsid w:val="00CB5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3BB2"/>
  <w15:docId w15:val="{C57D3904-4D50-42DA-95F5-46D8AC07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78"/>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0"/>
      <w:ind w:left="14"/>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wg</dc:creator>
  <cp:keywords/>
  <cp:lastModifiedBy>f wg</cp:lastModifiedBy>
  <cp:revision>2</cp:revision>
  <dcterms:created xsi:type="dcterms:W3CDTF">2024-12-17T14:02:00Z</dcterms:created>
  <dcterms:modified xsi:type="dcterms:W3CDTF">2024-12-17T14:02:00Z</dcterms:modified>
</cp:coreProperties>
</file>