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DA2B8" w14:textId="528E9899"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w:t>
      </w:r>
      <w:r w:rsidR="00D929A5">
        <w:rPr>
          <w:rFonts w:ascii="Arial" w:hAnsi="Arial" w:cs="Arial"/>
          <w:b/>
          <w:bCs/>
          <w:sz w:val="28"/>
          <w:szCs w:val="28"/>
          <w:lang w:eastAsia="en-GB"/>
        </w:rPr>
        <w:t>September</w:t>
      </w:r>
      <w:r w:rsidR="00221241">
        <w:rPr>
          <w:rFonts w:ascii="Arial" w:hAnsi="Arial" w:cs="Arial"/>
          <w:b/>
          <w:bCs/>
          <w:sz w:val="28"/>
          <w:szCs w:val="28"/>
          <w:lang w:eastAsia="en-GB"/>
        </w:rPr>
        <w:t xml:space="preserve"> 202</w:t>
      </w:r>
      <w:r w:rsidR="0069514A">
        <w:rPr>
          <w:rFonts w:ascii="Arial" w:hAnsi="Arial" w:cs="Arial"/>
          <w:b/>
          <w:bCs/>
          <w:sz w:val="28"/>
          <w:szCs w:val="28"/>
          <w:lang w:eastAsia="en-GB"/>
        </w:rPr>
        <w:t>4</w:t>
      </w:r>
    </w:p>
    <w:p w14:paraId="10B52D87" w14:textId="7845B499" w:rsidR="00221241" w:rsidRPr="007B6C56" w:rsidRDefault="001C0FF6" w:rsidP="00221241">
      <w:pPr>
        <w:textAlignment w:val="baseline"/>
        <w:rPr>
          <w:lang w:eastAsia="en-GB"/>
        </w:rPr>
      </w:pPr>
      <w:r w:rsidRPr="001C0FF6">
        <w:rPr>
          <w:rFonts w:ascii="Arial" w:hAnsi="Arial" w:cs="Arial"/>
          <w:b/>
          <w:bCs/>
          <w:sz w:val="28"/>
          <w:szCs w:val="28"/>
          <w:lang w:eastAsia="en-GB"/>
        </w:rPr>
        <w:t>Serving Ashfield-cum-Thorpe, Aspall,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41A29" w:rsidRPr="00C41A29">
        <w:rPr>
          <w:rStyle w:val="Hyperlink"/>
          <w:color w:val="auto"/>
          <w:u w:val="none"/>
          <w:lang w:eastAsia="en-GB"/>
          <w14:textOutline w14:w="9525" w14:cap="flat" w14:cmpd="sng" w14:algn="ctr">
            <w14:noFill/>
            <w14:prstDash w14:val="solid"/>
            <w14:round/>
          </w14:textOutline>
        </w:rPr>
        <w:t xml:space="preserve"> </w:t>
      </w:r>
      <w:r w:rsidR="00C41A29">
        <w:rPr>
          <w:rStyle w:val="Hyperlink"/>
          <w:color w:val="auto"/>
          <w:u w:val="none"/>
          <w:lang w:eastAsia="en-GB"/>
          <w14:textOutline w14:w="9525" w14:cap="flat" w14:cmpd="sng" w14:algn="ctr">
            <w14:noFill/>
            <w14:prstDash w14:val="solid"/>
            <w14:round/>
          </w14:textOutline>
        </w:rPr>
        <w:t>Tel: 07928 512588</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13851D1B" w14:textId="76B5F573" w:rsidR="0011006E" w:rsidRPr="006D3EC5" w:rsidRDefault="004D68F3" w:rsidP="00154BA5">
            <w:pPr>
              <w:spacing w:line="259" w:lineRule="auto"/>
              <w:rPr>
                <w:rStyle w:val="eop"/>
                <w:rFonts w:asciiTheme="minorHAnsi" w:hAnsiTheme="minorHAnsi" w:cstheme="minorHAnsi"/>
                <w:b/>
                <w:bCs/>
              </w:rPr>
            </w:pPr>
            <w:r>
              <w:rPr>
                <w:b/>
                <w:bCs/>
                <w:lang w:eastAsia="en-GB"/>
              </w:rPr>
              <w:t>Our Ward</w:t>
            </w:r>
          </w:p>
        </w:tc>
        <w:tc>
          <w:tcPr>
            <w:tcW w:w="8930" w:type="dxa"/>
          </w:tcPr>
          <w:p w14:paraId="74BFE330" w14:textId="2CAEBDF0" w:rsidR="00C41A29" w:rsidRDefault="0069514A" w:rsidP="00AA3A0A">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The lists for providing information on the flood hot spots that might need clearing</w:t>
            </w:r>
            <w:r w:rsidR="00D929A5">
              <w:rPr>
                <w:rStyle w:val="normaltextrun"/>
                <w:rFonts w:asciiTheme="minorHAnsi" w:hAnsiTheme="minorHAnsi" w:cstheme="minorHAnsi"/>
                <w:color w:val="000000" w:themeColor="text1"/>
              </w:rPr>
              <w:t xml:space="preserve"> are now being collected since being available to residents over August. </w:t>
            </w:r>
            <w:r>
              <w:rPr>
                <w:rStyle w:val="normaltextrun"/>
                <w:rFonts w:asciiTheme="minorHAnsi" w:hAnsiTheme="minorHAnsi" w:cstheme="minorHAnsi"/>
                <w:color w:val="000000" w:themeColor="text1"/>
              </w:rPr>
              <w:t xml:space="preserve"> </w:t>
            </w:r>
            <w:r w:rsidR="00D929A5">
              <w:rPr>
                <w:rStyle w:val="normaltextrun"/>
                <w:rFonts w:asciiTheme="minorHAnsi" w:hAnsiTheme="minorHAnsi" w:cstheme="minorHAnsi"/>
                <w:color w:val="000000" w:themeColor="text1"/>
              </w:rPr>
              <w:t>Anyone who missed putting their name down as a volunteer or who wanted a particular site looked at can still email me directly. Suffolk County Council launched their S</w:t>
            </w:r>
            <w:r>
              <w:rPr>
                <w:rStyle w:val="normaltextrun"/>
                <w:rFonts w:asciiTheme="minorHAnsi" w:hAnsiTheme="minorHAnsi" w:cstheme="minorHAnsi"/>
                <w:color w:val="000000" w:themeColor="text1"/>
              </w:rPr>
              <w:t>ection 19 report</w:t>
            </w:r>
            <w:r w:rsidR="00D929A5">
              <w:rPr>
                <w:rStyle w:val="normaltextrun"/>
                <w:rFonts w:asciiTheme="minorHAnsi" w:hAnsiTheme="minorHAnsi" w:cstheme="minorHAnsi"/>
                <w:color w:val="000000" w:themeColor="text1"/>
              </w:rPr>
              <w:t xml:space="preserve"> and I am hoping we will join up with them </w:t>
            </w:r>
            <w:r w:rsidR="0046744D">
              <w:rPr>
                <w:rStyle w:val="normaltextrun"/>
                <w:rFonts w:asciiTheme="minorHAnsi" w:hAnsiTheme="minorHAnsi" w:cstheme="minorHAnsi"/>
                <w:color w:val="000000" w:themeColor="text1"/>
              </w:rPr>
              <w:t xml:space="preserve">and the Environment Agency </w:t>
            </w:r>
            <w:r w:rsidR="00D929A5">
              <w:rPr>
                <w:rStyle w:val="normaltextrun"/>
                <w:rFonts w:asciiTheme="minorHAnsi" w:hAnsiTheme="minorHAnsi" w:cstheme="minorHAnsi"/>
                <w:color w:val="000000" w:themeColor="text1"/>
              </w:rPr>
              <w:t>on the work still to be done</w:t>
            </w:r>
            <w:r>
              <w:rPr>
                <w:rStyle w:val="normaltextrun"/>
                <w:rFonts w:asciiTheme="minorHAnsi" w:hAnsiTheme="minorHAnsi" w:cstheme="minorHAnsi"/>
                <w:color w:val="000000" w:themeColor="text1"/>
              </w:rPr>
              <w:t>.</w:t>
            </w:r>
            <w:r w:rsidR="0046744D">
              <w:rPr>
                <w:rStyle w:val="normaltextrun"/>
                <w:rFonts w:asciiTheme="minorHAnsi" w:hAnsiTheme="minorHAnsi" w:cstheme="minorHAnsi"/>
                <w:color w:val="000000" w:themeColor="text1"/>
              </w:rPr>
              <w:t xml:space="preserve"> Any concerns just get in touch with me.</w:t>
            </w:r>
          </w:p>
          <w:p w14:paraId="68BB3111" w14:textId="77777777" w:rsidR="0046744D" w:rsidRDefault="0046744D" w:rsidP="00AA3A0A">
            <w:pPr>
              <w:rPr>
                <w:rStyle w:val="normaltextrun"/>
                <w:rFonts w:asciiTheme="minorHAnsi" w:hAnsiTheme="minorHAnsi" w:cstheme="minorHAnsi"/>
                <w:color w:val="000000" w:themeColor="text1"/>
              </w:rPr>
            </w:pPr>
          </w:p>
          <w:p w14:paraId="22B4FFEC" w14:textId="1587C909" w:rsidR="0046744D" w:rsidRDefault="00C41A29" w:rsidP="0046744D">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 xml:space="preserve">Mid </w:t>
            </w:r>
            <w:r w:rsidR="0046744D">
              <w:rPr>
                <w:rStyle w:val="normaltextrun"/>
                <w:rFonts w:asciiTheme="minorHAnsi" w:hAnsiTheme="minorHAnsi" w:cstheme="minorHAnsi"/>
                <w:color w:val="000000" w:themeColor="text1"/>
              </w:rPr>
              <w:t xml:space="preserve">Suffolk recently gave a Call for Land to </w:t>
            </w:r>
            <w:r w:rsidR="0046744D" w:rsidRPr="0046744D">
              <w:rPr>
                <w:rFonts w:asciiTheme="minorHAnsi" w:hAnsiTheme="minorHAnsi" w:cstheme="minorHAnsi"/>
                <w:color w:val="000000" w:themeColor="text1"/>
              </w:rPr>
              <w:t>bring together various environmental organisations, including Suffolk Wildlife Trust, Woodland Trust, Forestry Commission, Suffolk Tree Warden Network, with landowners wanting to do something with their land to benefit biodiversity. </w:t>
            </w:r>
            <w:r w:rsidR="0046744D">
              <w:rPr>
                <w:rFonts w:asciiTheme="minorHAnsi" w:hAnsiTheme="minorHAnsi" w:cstheme="minorHAnsi"/>
                <w:color w:val="000000" w:themeColor="text1"/>
              </w:rPr>
              <w:t>So</w:t>
            </w:r>
            <w:r w:rsidR="0046744D" w:rsidRPr="0046744D">
              <w:rPr>
                <w:rFonts w:asciiTheme="minorHAnsi" w:hAnsiTheme="minorHAnsi" w:cstheme="minorHAnsi"/>
                <w:color w:val="000000" w:themeColor="text1"/>
              </w:rPr>
              <w:t xml:space="preserve"> landowners </w:t>
            </w:r>
            <w:r w:rsidR="0046744D">
              <w:rPr>
                <w:rFonts w:asciiTheme="minorHAnsi" w:hAnsiTheme="minorHAnsi" w:cstheme="minorHAnsi"/>
                <w:color w:val="000000" w:themeColor="text1"/>
              </w:rPr>
              <w:t>gain</w:t>
            </w:r>
            <w:r w:rsidR="0046744D" w:rsidRPr="0046744D">
              <w:rPr>
                <w:rFonts w:asciiTheme="minorHAnsi" w:hAnsiTheme="minorHAnsi" w:cstheme="minorHAnsi"/>
                <w:color w:val="000000" w:themeColor="text1"/>
              </w:rPr>
              <w:t xml:space="preserve"> a range of advice, support and resources to help them both to decide what to do and make their project happen, catering for sites both large and small</w:t>
            </w:r>
            <w:r w:rsidR="0046744D">
              <w:rPr>
                <w:rFonts w:asciiTheme="minorHAnsi" w:hAnsiTheme="minorHAnsi" w:cstheme="minorHAnsi"/>
                <w:color w:val="000000" w:themeColor="text1"/>
              </w:rPr>
              <w:t xml:space="preserve">. </w:t>
            </w:r>
            <w:r w:rsidR="0046744D">
              <w:rPr>
                <w:rStyle w:val="normaltextrun"/>
              </w:rPr>
              <w:t>The Call for Land</w:t>
            </w:r>
            <w:r w:rsidR="0046744D">
              <w:rPr>
                <w:rStyle w:val="normaltextrun"/>
                <w:rFonts w:asciiTheme="minorHAnsi" w:hAnsiTheme="minorHAnsi" w:cstheme="minorHAnsi"/>
                <w:color w:val="000000" w:themeColor="text1"/>
              </w:rPr>
              <w:t xml:space="preserve"> has been overwhelmed by landowners looking for direction and advice. Because of this and the fact that we have only one biodiversity officer our team have set up a Land Summit. Taking place on the 5</w:t>
            </w:r>
            <w:r w:rsidR="0046744D" w:rsidRPr="0046744D">
              <w:rPr>
                <w:rStyle w:val="normaltextrun"/>
                <w:rFonts w:asciiTheme="minorHAnsi" w:hAnsiTheme="minorHAnsi" w:cstheme="minorHAnsi"/>
                <w:color w:val="000000" w:themeColor="text1"/>
                <w:vertAlign w:val="superscript"/>
              </w:rPr>
              <w:t>th</w:t>
            </w:r>
            <w:r w:rsidR="0046744D">
              <w:rPr>
                <w:rStyle w:val="normaltextrun"/>
                <w:rFonts w:asciiTheme="minorHAnsi" w:hAnsiTheme="minorHAnsi" w:cstheme="minorHAnsi"/>
                <w:color w:val="000000" w:themeColor="text1"/>
              </w:rPr>
              <w:t xml:space="preserve"> Sept it is designed to have all manner of specialists present and that any question can be asked. We are asking for people to register so we know how many we will be catering for. It is going to be held locally, in Stowmarket. </w:t>
            </w:r>
          </w:p>
          <w:p w14:paraId="33EA8289" w14:textId="206DFB16" w:rsidR="0046744D" w:rsidRPr="0046744D" w:rsidRDefault="0046744D" w:rsidP="0046744D">
            <w:pPr>
              <w:rPr>
                <w:rFonts w:asciiTheme="minorHAnsi" w:hAnsiTheme="minorHAnsi" w:cstheme="minorHAnsi"/>
                <w:color w:val="000000" w:themeColor="text1"/>
              </w:rPr>
            </w:pPr>
            <w:r>
              <w:rPr>
                <w:rFonts w:asciiTheme="minorHAnsi" w:hAnsiTheme="minorHAnsi" w:cstheme="minorHAnsi"/>
                <w:color w:val="000000" w:themeColor="text1"/>
              </w:rPr>
              <w:t>The</w:t>
            </w:r>
            <w:r w:rsidRPr="0046744D">
              <w:rPr>
                <w:rFonts w:asciiTheme="minorHAnsi" w:hAnsiTheme="minorHAnsi" w:cstheme="minorHAnsi"/>
                <w:color w:val="000000" w:themeColor="text1"/>
              </w:rPr>
              <w:t xml:space="preserve"> free event to bring the partner organisations and landowners into the same place, so we can do more</w:t>
            </w:r>
            <w:r>
              <w:rPr>
                <w:rFonts w:asciiTheme="minorHAnsi" w:hAnsiTheme="minorHAnsi" w:cstheme="minorHAnsi"/>
                <w:color w:val="000000" w:themeColor="text1"/>
              </w:rPr>
              <w:t xml:space="preserve"> will take place</w:t>
            </w:r>
            <w:r w:rsidRPr="0046744D">
              <w:rPr>
                <w:rFonts w:asciiTheme="minorHAnsi" w:hAnsiTheme="minorHAnsi" w:cstheme="minorHAnsi"/>
                <w:color w:val="000000" w:themeColor="text1"/>
              </w:rPr>
              <w:t> </w:t>
            </w:r>
            <w:r>
              <w:rPr>
                <w:rFonts w:asciiTheme="minorHAnsi" w:hAnsiTheme="minorHAnsi" w:cstheme="minorHAnsi"/>
                <w:color w:val="000000" w:themeColor="text1"/>
              </w:rPr>
              <w:t>at:-</w:t>
            </w:r>
          </w:p>
          <w:p w14:paraId="7CBBAE5B" w14:textId="77777777" w:rsidR="0046744D" w:rsidRDefault="0046744D" w:rsidP="0046744D">
            <w:pPr>
              <w:rPr>
                <w:rFonts w:asciiTheme="minorHAnsi" w:hAnsiTheme="minorHAnsi" w:cstheme="minorHAnsi"/>
                <w:b/>
                <w:bCs/>
                <w:color w:val="000000" w:themeColor="text1"/>
              </w:rPr>
            </w:pPr>
          </w:p>
          <w:p w14:paraId="49A590CE" w14:textId="43AA70F1" w:rsidR="0046744D" w:rsidRPr="0046744D" w:rsidRDefault="0046744D" w:rsidP="0046744D">
            <w:pPr>
              <w:rPr>
                <w:rFonts w:asciiTheme="minorHAnsi" w:hAnsiTheme="minorHAnsi" w:cstheme="minorHAnsi"/>
                <w:b/>
                <w:bCs/>
                <w:color w:val="000000" w:themeColor="text1"/>
              </w:rPr>
            </w:pPr>
            <w:r w:rsidRPr="0046744D">
              <w:rPr>
                <w:rFonts w:asciiTheme="minorHAnsi" w:hAnsiTheme="minorHAnsi" w:cstheme="minorHAnsi"/>
                <w:b/>
                <w:bCs/>
                <w:color w:val="000000" w:themeColor="text1"/>
              </w:rPr>
              <w:t>The Mix, Stowmarket, on Thursday 5</w:t>
            </w:r>
            <w:r w:rsidRPr="0046744D">
              <w:rPr>
                <w:rFonts w:asciiTheme="minorHAnsi" w:hAnsiTheme="minorHAnsi" w:cstheme="minorHAnsi"/>
                <w:b/>
                <w:bCs/>
                <w:color w:val="000000" w:themeColor="text1"/>
                <w:vertAlign w:val="superscript"/>
              </w:rPr>
              <w:t>th</w:t>
            </w:r>
            <w:r w:rsidRPr="0046744D">
              <w:rPr>
                <w:rFonts w:asciiTheme="minorHAnsi" w:hAnsiTheme="minorHAnsi" w:cstheme="minorHAnsi"/>
                <w:b/>
                <w:bCs/>
                <w:color w:val="000000" w:themeColor="text1"/>
              </w:rPr>
              <w:t xml:space="preserve"> September, starting at 10am.  </w:t>
            </w:r>
          </w:p>
          <w:p w14:paraId="6FB1187B" w14:textId="77777777" w:rsidR="0046744D" w:rsidRPr="0046744D" w:rsidRDefault="0046744D" w:rsidP="0046744D">
            <w:pPr>
              <w:rPr>
                <w:rFonts w:asciiTheme="minorHAnsi" w:hAnsiTheme="minorHAnsi" w:cstheme="minorHAnsi"/>
                <w:color w:val="000000" w:themeColor="text1"/>
              </w:rPr>
            </w:pPr>
          </w:p>
          <w:p w14:paraId="78052B3B" w14:textId="77777777" w:rsidR="0046744D" w:rsidRPr="0046744D" w:rsidRDefault="0046744D" w:rsidP="0046744D">
            <w:pPr>
              <w:rPr>
                <w:rFonts w:asciiTheme="minorHAnsi" w:hAnsiTheme="minorHAnsi" w:cstheme="minorHAnsi"/>
                <w:color w:val="000000" w:themeColor="text1"/>
              </w:rPr>
            </w:pPr>
            <w:r w:rsidRPr="0046744D">
              <w:rPr>
                <w:rFonts w:asciiTheme="minorHAnsi" w:hAnsiTheme="minorHAnsi" w:cstheme="minorHAnsi"/>
                <w:color w:val="000000" w:themeColor="text1"/>
              </w:rPr>
              <w:t>Tickets for this free event can be booked via this link:</w:t>
            </w:r>
          </w:p>
          <w:p w14:paraId="79585CB5" w14:textId="77777777" w:rsidR="0046744D" w:rsidRPr="0046744D" w:rsidRDefault="0046744D" w:rsidP="0046744D">
            <w:pPr>
              <w:rPr>
                <w:rFonts w:asciiTheme="minorHAnsi" w:hAnsiTheme="minorHAnsi" w:cstheme="minorHAnsi"/>
                <w:color w:val="000000" w:themeColor="text1"/>
              </w:rPr>
            </w:pPr>
          </w:p>
          <w:p w14:paraId="74BA61FB" w14:textId="344D1666" w:rsidR="0046744D" w:rsidRPr="003A3458" w:rsidRDefault="0046744D" w:rsidP="00AA3A0A">
            <w:pPr>
              <w:rPr>
                <w:rFonts w:asciiTheme="minorHAnsi" w:hAnsiTheme="minorHAnsi" w:cstheme="minorHAnsi"/>
                <w:color w:val="000000" w:themeColor="text1"/>
              </w:rPr>
            </w:pPr>
            <w:hyperlink r:id="rId10" w:history="1">
              <w:r w:rsidRPr="0046744D">
                <w:rPr>
                  <w:rStyle w:val="Hyperlink"/>
                  <w:rFonts w:asciiTheme="minorHAnsi" w:hAnsiTheme="minorHAnsi" w:cstheme="minorHAnsi"/>
                </w:rPr>
                <w:t>https://www.eventbrite.co.uk/e/call-for-land-summit-tickets-950534031877?utm-campaign=social&amp;utm-content=attendeeshare&amp;utm-medium=discovery&amp;utm-term=listing&amp;utm-source=cp&amp;aff=ebdsshcopyurl</w:t>
              </w:r>
            </w:hyperlink>
          </w:p>
        </w:tc>
      </w:tr>
      <w:tr w:rsidR="00410ED0" w:rsidRPr="00211B72" w14:paraId="20601E51" w14:textId="77777777" w:rsidTr="00814B76">
        <w:tblPrEx>
          <w:jc w:val="center"/>
        </w:tblPrEx>
        <w:trPr>
          <w:trHeight w:val="1552"/>
          <w:jc w:val="center"/>
        </w:trPr>
        <w:tc>
          <w:tcPr>
            <w:tcW w:w="1838" w:type="dxa"/>
          </w:tcPr>
          <w:p w14:paraId="791E4B63" w14:textId="73534C5A" w:rsidR="00410ED0" w:rsidRPr="00211B72" w:rsidRDefault="00410ED0" w:rsidP="00814B76">
            <w:pPr>
              <w:spacing w:line="259" w:lineRule="auto"/>
              <w:rPr>
                <w:rStyle w:val="eop"/>
                <w:rFonts w:asciiTheme="minorHAnsi" w:hAnsiTheme="minorHAnsi" w:cstheme="minorHAnsi"/>
                <w:b/>
                <w:bCs/>
                <w:color w:val="000000" w:themeColor="text1"/>
              </w:rPr>
            </w:pPr>
            <w:r w:rsidRPr="00211B72">
              <w:rPr>
                <w:rStyle w:val="eop"/>
                <w:rFonts w:asciiTheme="minorHAnsi" w:hAnsiTheme="minorHAnsi" w:cstheme="minorHAnsi"/>
                <w:b/>
                <w:bCs/>
                <w:color w:val="000000" w:themeColor="text1"/>
              </w:rPr>
              <w:t>Local Planning</w:t>
            </w:r>
            <w:r w:rsidR="001849DB">
              <w:rPr>
                <w:rStyle w:val="eop"/>
                <w:rFonts w:asciiTheme="minorHAnsi" w:hAnsiTheme="minorHAnsi" w:cstheme="minorHAnsi"/>
                <w:b/>
                <w:bCs/>
                <w:color w:val="000000" w:themeColor="text1"/>
              </w:rPr>
              <w:t xml:space="preserve"> &amp; Enforcement</w:t>
            </w:r>
          </w:p>
        </w:tc>
        <w:tc>
          <w:tcPr>
            <w:tcW w:w="8930" w:type="dxa"/>
          </w:tcPr>
          <w:p w14:paraId="4FA98A72" w14:textId="13690C62" w:rsidR="00D929A5" w:rsidRDefault="00D929A5" w:rsidP="00814B76">
            <w:pPr>
              <w:rPr>
                <w:rFonts w:asciiTheme="minorHAnsi" w:hAnsiTheme="minorHAnsi" w:cstheme="minorHAnsi"/>
                <w:color w:val="000000"/>
                <w:lang w:eastAsia="en-GB"/>
              </w:rPr>
            </w:pPr>
            <w:r>
              <w:rPr>
                <w:rFonts w:asciiTheme="minorHAnsi" w:hAnsiTheme="minorHAnsi" w:cstheme="minorHAnsi"/>
                <w:color w:val="000000"/>
                <w:lang w:eastAsia="en-GB"/>
              </w:rPr>
              <w:t>As I write this, I will be attending the Planning Committee meeting on 28</w:t>
            </w:r>
            <w:r w:rsidRPr="00D929A5">
              <w:rPr>
                <w:rFonts w:asciiTheme="minorHAnsi" w:hAnsiTheme="minorHAnsi" w:cstheme="minorHAnsi"/>
                <w:color w:val="000000"/>
                <w:vertAlign w:val="superscript"/>
                <w:lang w:eastAsia="en-GB"/>
              </w:rPr>
              <w:t>th</w:t>
            </w:r>
            <w:r>
              <w:rPr>
                <w:rFonts w:asciiTheme="minorHAnsi" w:hAnsiTheme="minorHAnsi" w:cstheme="minorHAnsi"/>
                <w:color w:val="000000"/>
                <w:lang w:eastAsia="en-GB"/>
              </w:rPr>
              <w:t xml:space="preserve"> August to speak on behalf of Debenham residents regarding the Low Road Development’s request to carry out and use the existing culvert as a temporary access point. Notice’s of this planning committee meeting </w:t>
            </w:r>
            <w:r w:rsidR="004D68F3">
              <w:rPr>
                <w:rFonts w:asciiTheme="minorHAnsi" w:hAnsiTheme="minorHAnsi" w:cstheme="minorHAnsi"/>
                <w:color w:val="000000"/>
                <w:lang w:eastAsia="en-GB"/>
              </w:rPr>
              <w:t>should</w:t>
            </w:r>
            <w:r>
              <w:rPr>
                <w:rFonts w:asciiTheme="minorHAnsi" w:hAnsiTheme="minorHAnsi" w:cstheme="minorHAnsi"/>
                <w:color w:val="000000"/>
                <w:lang w:eastAsia="en-GB"/>
              </w:rPr>
              <w:t xml:space="preserve"> be sent to all those who registered interest on the Mid Suffolk Planning Portal as well as the Parish Council.</w:t>
            </w:r>
            <w:r w:rsidR="004D68F3">
              <w:rPr>
                <w:rFonts w:asciiTheme="minorHAnsi" w:hAnsiTheme="minorHAnsi" w:cstheme="minorHAnsi"/>
                <w:color w:val="000000"/>
                <w:lang w:eastAsia="en-GB"/>
              </w:rPr>
              <w:t xml:space="preserve"> I would be grateful to hear about the success of this automated service.</w:t>
            </w:r>
          </w:p>
          <w:p w14:paraId="142D73C1" w14:textId="0521DE12" w:rsidR="00D929A5" w:rsidRDefault="00D929A5" w:rsidP="00814B76">
            <w:pPr>
              <w:rPr>
                <w:rFonts w:asciiTheme="minorHAnsi" w:hAnsiTheme="minorHAnsi" w:cstheme="minorHAnsi"/>
                <w:color w:val="000000"/>
                <w:lang w:eastAsia="en-GB"/>
              </w:rPr>
            </w:pPr>
            <w:r>
              <w:rPr>
                <w:rFonts w:asciiTheme="minorHAnsi" w:hAnsiTheme="minorHAnsi" w:cstheme="minorHAnsi"/>
                <w:color w:val="000000"/>
                <w:lang w:eastAsia="en-GB"/>
              </w:rPr>
              <w:t>Kenton also have a planning application that has had an extension of time approved for the Kenton Parish to provide feedback and I will hopefully be attending their meeting.</w:t>
            </w:r>
          </w:p>
          <w:p w14:paraId="7FE57255" w14:textId="7A26A000" w:rsidR="00410ED0" w:rsidRPr="00E94DD8" w:rsidRDefault="001849DB" w:rsidP="00814B76">
            <w:r>
              <w:rPr>
                <w:rFonts w:asciiTheme="minorHAnsi" w:hAnsiTheme="minorHAnsi" w:cstheme="minorHAnsi"/>
                <w:color w:val="000000"/>
                <w:lang w:eastAsia="en-GB"/>
              </w:rPr>
              <w:t xml:space="preserve">Enforcement cases </w:t>
            </w:r>
            <w:r w:rsidR="00D929A5">
              <w:rPr>
                <w:rFonts w:asciiTheme="minorHAnsi" w:hAnsiTheme="minorHAnsi" w:cstheme="minorHAnsi"/>
                <w:color w:val="000000"/>
                <w:lang w:eastAsia="en-GB"/>
              </w:rPr>
              <w:t>have been created for the two items listed for our Planning Team by the Section 19 report. I am hoping to have a formal summary report to provide once these enforcement investigations have been caried out. It is worthy of noting that specialists will need to be consulted.</w:t>
            </w:r>
          </w:p>
        </w:tc>
      </w:tr>
      <w:tr w:rsidR="002E6209" w:rsidRPr="00211B72" w14:paraId="1CE336AD" w14:textId="77777777" w:rsidTr="0019007F">
        <w:trPr>
          <w:trHeight w:val="447"/>
        </w:trPr>
        <w:tc>
          <w:tcPr>
            <w:tcW w:w="1838" w:type="dxa"/>
          </w:tcPr>
          <w:p w14:paraId="0A102FC3" w14:textId="40E10951" w:rsidR="002E6209" w:rsidRPr="00BD6C74" w:rsidRDefault="00BD6C74" w:rsidP="007356C8">
            <w:pPr>
              <w:spacing w:line="259" w:lineRule="auto"/>
              <w:rPr>
                <w:rStyle w:val="normaltextrun"/>
                <w:rFonts w:asciiTheme="minorHAnsi" w:hAnsiTheme="minorHAnsi" w:cstheme="minorHAnsi"/>
                <w:b/>
                <w:bCs/>
              </w:rPr>
            </w:pPr>
            <w:r w:rsidRPr="00BD6C74">
              <w:rPr>
                <w:rStyle w:val="normaltextrun"/>
                <w:rFonts w:asciiTheme="minorHAnsi" w:hAnsiTheme="minorHAnsi" w:cstheme="minorHAnsi"/>
                <w:b/>
                <w:bCs/>
              </w:rPr>
              <w:t>Locality Award</w:t>
            </w:r>
          </w:p>
        </w:tc>
        <w:tc>
          <w:tcPr>
            <w:tcW w:w="8930" w:type="dxa"/>
          </w:tcPr>
          <w:p w14:paraId="2A050024" w14:textId="29BEE5AB" w:rsidR="002E6209" w:rsidRPr="00211B72" w:rsidRDefault="00936D1D" w:rsidP="007356C8">
            <w:pPr>
              <w:spacing w:after="120"/>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 xml:space="preserve">My locality award is </w:t>
            </w:r>
            <w:r w:rsidR="0069514A">
              <w:rPr>
                <w:rStyle w:val="normaltextrun"/>
                <w:rFonts w:asciiTheme="minorHAnsi" w:hAnsiTheme="minorHAnsi" w:cstheme="minorHAnsi"/>
                <w:color w:val="000000" w:themeColor="text1"/>
              </w:rPr>
              <w:t xml:space="preserve">now </w:t>
            </w:r>
            <w:r>
              <w:rPr>
                <w:rStyle w:val="normaltextrun"/>
                <w:rFonts w:asciiTheme="minorHAnsi" w:hAnsiTheme="minorHAnsi" w:cstheme="minorHAnsi"/>
                <w:color w:val="000000" w:themeColor="text1"/>
              </w:rPr>
              <w:t>open and still has funds</w:t>
            </w:r>
            <w:r w:rsidR="00BD6C74">
              <w:rPr>
                <w:rStyle w:val="normaltextrun"/>
                <w:rFonts w:asciiTheme="minorHAnsi" w:hAnsiTheme="minorHAnsi" w:cstheme="minorHAnsi"/>
                <w:color w:val="000000" w:themeColor="text1"/>
              </w:rPr>
              <w:t>.  Any group or organisation can apply for amounts of £250 or more</w:t>
            </w:r>
            <w:r w:rsidR="006D3EC5">
              <w:rPr>
                <w:rStyle w:val="normaltextrun"/>
                <w:rFonts w:asciiTheme="minorHAnsi" w:hAnsiTheme="minorHAnsi" w:cstheme="minorHAnsi"/>
                <w:color w:val="000000" w:themeColor="text1"/>
              </w:rPr>
              <w:t xml:space="preserve"> just</w:t>
            </w:r>
            <w:r w:rsidR="00BD6C74">
              <w:rPr>
                <w:rStyle w:val="normaltextrun"/>
                <w:rFonts w:asciiTheme="minorHAnsi" w:hAnsiTheme="minorHAnsi" w:cstheme="minorHAnsi"/>
                <w:color w:val="000000" w:themeColor="text1"/>
              </w:rPr>
              <w:t xml:space="preserve"> contact </w:t>
            </w:r>
            <w:r w:rsidR="0005763F">
              <w:rPr>
                <w:rStyle w:val="normaltextrun"/>
                <w:rFonts w:asciiTheme="minorHAnsi" w:hAnsiTheme="minorHAnsi" w:cstheme="minorHAnsi"/>
                <w:color w:val="000000" w:themeColor="text1"/>
              </w:rPr>
              <w:t>me</w:t>
            </w:r>
            <w:r w:rsidR="006D3EC5">
              <w:rPr>
                <w:rStyle w:val="normaltextrun"/>
                <w:rFonts w:asciiTheme="minorHAnsi" w:hAnsiTheme="minorHAnsi" w:cstheme="minorHAnsi"/>
                <w:color w:val="000000" w:themeColor="text1"/>
              </w:rPr>
              <w:t>.</w:t>
            </w:r>
          </w:p>
        </w:tc>
      </w:tr>
      <w:tr w:rsidR="003A3458" w:rsidRPr="00211B72" w14:paraId="3A8B4776" w14:textId="77777777" w:rsidTr="0019007F">
        <w:trPr>
          <w:trHeight w:val="447"/>
        </w:trPr>
        <w:tc>
          <w:tcPr>
            <w:tcW w:w="1838" w:type="dxa"/>
          </w:tcPr>
          <w:p w14:paraId="5AD482FD" w14:textId="17C5ADCF" w:rsidR="003A3458" w:rsidRPr="00BD6C74" w:rsidRDefault="003A3458" w:rsidP="003A3458">
            <w:pPr>
              <w:spacing w:line="259" w:lineRule="auto"/>
              <w:rPr>
                <w:rStyle w:val="normaltextrun"/>
                <w:rFonts w:asciiTheme="minorHAnsi" w:hAnsiTheme="minorHAnsi" w:cstheme="minorHAnsi"/>
                <w:b/>
                <w:bCs/>
              </w:rPr>
            </w:pPr>
            <w:r w:rsidRPr="00211B72">
              <w:rPr>
                <w:rStyle w:val="eop"/>
                <w:rFonts w:asciiTheme="minorHAnsi" w:hAnsiTheme="minorHAnsi" w:cstheme="minorHAnsi"/>
                <w:b/>
                <w:bCs/>
              </w:rPr>
              <w:t xml:space="preserve">MSDC </w:t>
            </w:r>
            <w:r>
              <w:rPr>
                <w:rStyle w:val="eop"/>
                <w:rFonts w:asciiTheme="minorHAnsi" w:hAnsiTheme="minorHAnsi" w:cstheme="minorHAnsi"/>
                <w:b/>
                <w:bCs/>
              </w:rPr>
              <w:t xml:space="preserve">Council </w:t>
            </w:r>
            <w:r w:rsidRPr="00211B72">
              <w:rPr>
                <w:rStyle w:val="eop"/>
                <w:rFonts w:asciiTheme="minorHAnsi" w:hAnsiTheme="minorHAnsi" w:cstheme="minorHAnsi"/>
                <w:b/>
                <w:bCs/>
              </w:rPr>
              <w:t>Meeting</w:t>
            </w:r>
          </w:p>
        </w:tc>
        <w:tc>
          <w:tcPr>
            <w:tcW w:w="8930" w:type="dxa"/>
          </w:tcPr>
          <w:p w14:paraId="25B20C36" w14:textId="18490E68" w:rsidR="006D3EC5" w:rsidRPr="00C41A29" w:rsidRDefault="00E03D94" w:rsidP="003A3458">
            <w:pPr>
              <w:spacing w:after="120"/>
              <w:jc w:val="both"/>
              <w:rPr>
                <w:rStyle w:val="normaltextrun"/>
                <w:rFonts w:asciiTheme="minorHAnsi" w:hAnsiTheme="minorHAnsi" w:cstheme="minorHAnsi"/>
              </w:rPr>
            </w:pPr>
            <w:r>
              <w:t xml:space="preserve">The next meeting of Cabinet </w:t>
            </w:r>
            <w:r w:rsidR="0046744D">
              <w:t>will be 10</w:t>
            </w:r>
            <w:r w:rsidR="0046744D" w:rsidRPr="0046744D">
              <w:rPr>
                <w:vertAlign w:val="superscript"/>
              </w:rPr>
              <w:t>th</w:t>
            </w:r>
            <w:r w:rsidR="0046744D">
              <w:t xml:space="preserve"> Sept </w:t>
            </w:r>
            <w:r>
              <w:t xml:space="preserve">and </w:t>
            </w:r>
            <w:r w:rsidR="0046744D">
              <w:t xml:space="preserve">the Full </w:t>
            </w:r>
            <w:r>
              <w:t xml:space="preserve">Council </w:t>
            </w:r>
            <w:r w:rsidR="0046744D">
              <w:t xml:space="preserve">meeting </w:t>
            </w:r>
            <w:r>
              <w:t>will be</w:t>
            </w:r>
            <w:r w:rsidR="0046744D">
              <w:t xml:space="preserve"> 26</w:t>
            </w:r>
            <w:r w:rsidR="0046744D" w:rsidRPr="0046744D">
              <w:rPr>
                <w:vertAlign w:val="superscript"/>
              </w:rPr>
              <w:t>th</w:t>
            </w:r>
            <w:r w:rsidR="0046744D">
              <w:t xml:space="preserve"> Sept. I would welcome any question or investigation you would like me to ask about.</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AD67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8"/>
  </w:num>
  <w:num w:numId="5" w16cid:durableId="273372015">
    <w:abstractNumId w:val="8"/>
  </w:num>
  <w:num w:numId="6" w16cid:durableId="1646467020">
    <w:abstractNumId w:val="24"/>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29"/>
  </w:num>
  <w:num w:numId="14" w16cid:durableId="1793278988">
    <w:abstractNumId w:val="5"/>
  </w:num>
  <w:num w:numId="15" w16cid:durableId="346446757">
    <w:abstractNumId w:val="27"/>
  </w:num>
  <w:num w:numId="16" w16cid:durableId="1021932562">
    <w:abstractNumId w:val="30"/>
  </w:num>
  <w:num w:numId="17" w16cid:durableId="365836367">
    <w:abstractNumId w:val="17"/>
  </w:num>
  <w:num w:numId="18" w16cid:durableId="2027559058">
    <w:abstractNumId w:val="31"/>
  </w:num>
  <w:num w:numId="19" w16cid:durableId="406537924">
    <w:abstractNumId w:val="19"/>
  </w:num>
  <w:num w:numId="20" w16cid:durableId="1553225025">
    <w:abstractNumId w:val="23"/>
  </w:num>
  <w:num w:numId="21" w16cid:durableId="467937234">
    <w:abstractNumId w:val="15"/>
  </w:num>
  <w:num w:numId="22" w16cid:durableId="1880244643">
    <w:abstractNumId w:val="26"/>
  </w:num>
  <w:num w:numId="23" w16cid:durableId="1448889179">
    <w:abstractNumId w:val="21"/>
  </w:num>
  <w:num w:numId="24" w16cid:durableId="893849822">
    <w:abstractNumId w:val="25"/>
  </w:num>
  <w:num w:numId="25" w16cid:durableId="1128626150">
    <w:abstractNumId w:val="10"/>
  </w:num>
  <w:num w:numId="26" w16cid:durableId="294599721">
    <w:abstractNumId w:val="32"/>
  </w:num>
  <w:num w:numId="27" w16cid:durableId="954285035">
    <w:abstractNumId w:val="0"/>
  </w:num>
  <w:num w:numId="28" w16cid:durableId="767509971">
    <w:abstractNumId w:val="22"/>
  </w:num>
  <w:num w:numId="29" w16cid:durableId="443425119">
    <w:abstractNumId w:val="28"/>
  </w:num>
  <w:num w:numId="30" w16cid:durableId="1604803068">
    <w:abstractNumId w:val="16"/>
  </w:num>
  <w:num w:numId="31" w16cid:durableId="277104047">
    <w:abstractNumId w:val="1"/>
  </w:num>
  <w:num w:numId="32" w16cid:durableId="2089110731">
    <w:abstractNumId w:val="11"/>
  </w:num>
  <w:num w:numId="33" w16cid:durableId="103607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7BE7"/>
    <w:rsid w:val="00067EC1"/>
    <w:rsid w:val="000701FD"/>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5C4F"/>
    <w:rsid w:val="000A6B8D"/>
    <w:rsid w:val="000A7381"/>
    <w:rsid w:val="000A7711"/>
    <w:rsid w:val="000A7754"/>
    <w:rsid w:val="000B0476"/>
    <w:rsid w:val="000B076F"/>
    <w:rsid w:val="000B166B"/>
    <w:rsid w:val="000B779D"/>
    <w:rsid w:val="000C0758"/>
    <w:rsid w:val="000C09FF"/>
    <w:rsid w:val="000C14CE"/>
    <w:rsid w:val="000C2497"/>
    <w:rsid w:val="000C7428"/>
    <w:rsid w:val="000D3081"/>
    <w:rsid w:val="000D3ADC"/>
    <w:rsid w:val="000D3E1B"/>
    <w:rsid w:val="000D4F42"/>
    <w:rsid w:val="000D5A73"/>
    <w:rsid w:val="000E0462"/>
    <w:rsid w:val="000E1B8A"/>
    <w:rsid w:val="000E50F2"/>
    <w:rsid w:val="000E5B73"/>
    <w:rsid w:val="000E5D8E"/>
    <w:rsid w:val="000E7EE0"/>
    <w:rsid w:val="000F02F5"/>
    <w:rsid w:val="000F0C95"/>
    <w:rsid w:val="000F14BD"/>
    <w:rsid w:val="000F1F3B"/>
    <w:rsid w:val="000F359F"/>
    <w:rsid w:val="000F39DD"/>
    <w:rsid w:val="000F45A3"/>
    <w:rsid w:val="000F4D93"/>
    <w:rsid w:val="000F7D78"/>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6C53"/>
    <w:rsid w:val="001371B6"/>
    <w:rsid w:val="0013764A"/>
    <w:rsid w:val="00137D1E"/>
    <w:rsid w:val="00137DDB"/>
    <w:rsid w:val="00141101"/>
    <w:rsid w:val="00141E3E"/>
    <w:rsid w:val="001456F4"/>
    <w:rsid w:val="00146846"/>
    <w:rsid w:val="0014702D"/>
    <w:rsid w:val="00147111"/>
    <w:rsid w:val="00150CE9"/>
    <w:rsid w:val="001516D4"/>
    <w:rsid w:val="00152848"/>
    <w:rsid w:val="00153620"/>
    <w:rsid w:val="00153996"/>
    <w:rsid w:val="001551F9"/>
    <w:rsid w:val="00156123"/>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7520"/>
    <w:rsid w:val="0019007F"/>
    <w:rsid w:val="0019019F"/>
    <w:rsid w:val="00192573"/>
    <w:rsid w:val="00194DC6"/>
    <w:rsid w:val="00194FF8"/>
    <w:rsid w:val="00196F82"/>
    <w:rsid w:val="001A0285"/>
    <w:rsid w:val="001A0840"/>
    <w:rsid w:val="001A230A"/>
    <w:rsid w:val="001A6267"/>
    <w:rsid w:val="001A6AD4"/>
    <w:rsid w:val="001A7F4A"/>
    <w:rsid w:val="001B0429"/>
    <w:rsid w:val="001B193D"/>
    <w:rsid w:val="001B2BFC"/>
    <w:rsid w:val="001B3494"/>
    <w:rsid w:val="001B3772"/>
    <w:rsid w:val="001B3C6D"/>
    <w:rsid w:val="001B4B50"/>
    <w:rsid w:val="001B53A3"/>
    <w:rsid w:val="001B61F1"/>
    <w:rsid w:val="001B68FA"/>
    <w:rsid w:val="001B6FF4"/>
    <w:rsid w:val="001C0FEB"/>
    <w:rsid w:val="001C0FF6"/>
    <w:rsid w:val="001C3EE8"/>
    <w:rsid w:val="001C44CE"/>
    <w:rsid w:val="001C4E0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753"/>
    <w:rsid w:val="001F2C17"/>
    <w:rsid w:val="001F3862"/>
    <w:rsid w:val="001F4D20"/>
    <w:rsid w:val="001F4E4F"/>
    <w:rsid w:val="001F60A5"/>
    <w:rsid w:val="001F69B2"/>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578F"/>
    <w:rsid w:val="00286260"/>
    <w:rsid w:val="0028684B"/>
    <w:rsid w:val="00286DB3"/>
    <w:rsid w:val="00286F86"/>
    <w:rsid w:val="00287943"/>
    <w:rsid w:val="00291711"/>
    <w:rsid w:val="00292177"/>
    <w:rsid w:val="00293852"/>
    <w:rsid w:val="00293ADD"/>
    <w:rsid w:val="00293FC3"/>
    <w:rsid w:val="002A1D48"/>
    <w:rsid w:val="002A2FB0"/>
    <w:rsid w:val="002A6F4B"/>
    <w:rsid w:val="002A7294"/>
    <w:rsid w:val="002B0E8B"/>
    <w:rsid w:val="002B199D"/>
    <w:rsid w:val="002B19B0"/>
    <w:rsid w:val="002B4F96"/>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5B68"/>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31CF"/>
    <w:rsid w:val="003734F9"/>
    <w:rsid w:val="003751A0"/>
    <w:rsid w:val="0037769A"/>
    <w:rsid w:val="00380A9A"/>
    <w:rsid w:val="00382903"/>
    <w:rsid w:val="00382B41"/>
    <w:rsid w:val="00384BBD"/>
    <w:rsid w:val="003863B5"/>
    <w:rsid w:val="00386D3F"/>
    <w:rsid w:val="00390657"/>
    <w:rsid w:val="003910C5"/>
    <w:rsid w:val="003A1CAD"/>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AD6"/>
    <w:rsid w:val="003E7C1C"/>
    <w:rsid w:val="003E7CD5"/>
    <w:rsid w:val="003F0CC2"/>
    <w:rsid w:val="003F11EF"/>
    <w:rsid w:val="003F47E5"/>
    <w:rsid w:val="003F4EB7"/>
    <w:rsid w:val="003F56B7"/>
    <w:rsid w:val="003F5976"/>
    <w:rsid w:val="003F7777"/>
    <w:rsid w:val="004016AB"/>
    <w:rsid w:val="00402D06"/>
    <w:rsid w:val="0040407D"/>
    <w:rsid w:val="00405947"/>
    <w:rsid w:val="00406AAA"/>
    <w:rsid w:val="00407104"/>
    <w:rsid w:val="00410ED0"/>
    <w:rsid w:val="00411AFB"/>
    <w:rsid w:val="00412258"/>
    <w:rsid w:val="00412ED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57E9"/>
    <w:rsid w:val="0044680D"/>
    <w:rsid w:val="00446C68"/>
    <w:rsid w:val="00446D6B"/>
    <w:rsid w:val="00455AC0"/>
    <w:rsid w:val="00460779"/>
    <w:rsid w:val="00461C75"/>
    <w:rsid w:val="00462562"/>
    <w:rsid w:val="00464BEE"/>
    <w:rsid w:val="00466934"/>
    <w:rsid w:val="004673F8"/>
    <w:rsid w:val="0046744D"/>
    <w:rsid w:val="004674BF"/>
    <w:rsid w:val="00471707"/>
    <w:rsid w:val="00475B39"/>
    <w:rsid w:val="004768B0"/>
    <w:rsid w:val="00476B33"/>
    <w:rsid w:val="00477DAB"/>
    <w:rsid w:val="00482299"/>
    <w:rsid w:val="0048574F"/>
    <w:rsid w:val="0048650E"/>
    <w:rsid w:val="004869D3"/>
    <w:rsid w:val="0048757F"/>
    <w:rsid w:val="004907E4"/>
    <w:rsid w:val="00496CE7"/>
    <w:rsid w:val="004A0F34"/>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68F3"/>
    <w:rsid w:val="004D7967"/>
    <w:rsid w:val="004E1D7F"/>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667F"/>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3EF3"/>
    <w:rsid w:val="00684364"/>
    <w:rsid w:val="00685309"/>
    <w:rsid w:val="00686A7F"/>
    <w:rsid w:val="00687FF2"/>
    <w:rsid w:val="006905F3"/>
    <w:rsid w:val="006913BF"/>
    <w:rsid w:val="00691A93"/>
    <w:rsid w:val="00691DCC"/>
    <w:rsid w:val="00692633"/>
    <w:rsid w:val="0069514A"/>
    <w:rsid w:val="0069624D"/>
    <w:rsid w:val="00696909"/>
    <w:rsid w:val="006A0BC4"/>
    <w:rsid w:val="006A3862"/>
    <w:rsid w:val="006A4A14"/>
    <w:rsid w:val="006B0263"/>
    <w:rsid w:val="006B0379"/>
    <w:rsid w:val="006B44D1"/>
    <w:rsid w:val="006B5D34"/>
    <w:rsid w:val="006B6EE3"/>
    <w:rsid w:val="006B7707"/>
    <w:rsid w:val="006C14C6"/>
    <w:rsid w:val="006C2E7F"/>
    <w:rsid w:val="006C4297"/>
    <w:rsid w:val="006C56C2"/>
    <w:rsid w:val="006C60C8"/>
    <w:rsid w:val="006D2003"/>
    <w:rsid w:val="006D2041"/>
    <w:rsid w:val="006D2AFF"/>
    <w:rsid w:val="006D3EC5"/>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C0F"/>
    <w:rsid w:val="00732E00"/>
    <w:rsid w:val="007344FE"/>
    <w:rsid w:val="00735835"/>
    <w:rsid w:val="00736CD0"/>
    <w:rsid w:val="00736EC9"/>
    <w:rsid w:val="00740193"/>
    <w:rsid w:val="00742375"/>
    <w:rsid w:val="0074370A"/>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D6"/>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20455"/>
    <w:rsid w:val="008204C2"/>
    <w:rsid w:val="00820859"/>
    <w:rsid w:val="00820CF4"/>
    <w:rsid w:val="00826D26"/>
    <w:rsid w:val="00827088"/>
    <w:rsid w:val="0082756F"/>
    <w:rsid w:val="008302A8"/>
    <w:rsid w:val="008367F5"/>
    <w:rsid w:val="008410DA"/>
    <w:rsid w:val="00842A4C"/>
    <w:rsid w:val="008431DA"/>
    <w:rsid w:val="00847A59"/>
    <w:rsid w:val="00851AA2"/>
    <w:rsid w:val="0085383B"/>
    <w:rsid w:val="00854554"/>
    <w:rsid w:val="00856C3C"/>
    <w:rsid w:val="00860D98"/>
    <w:rsid w:val="008642B7"/>
    <w:rsid w:val="00867DCA"/>
    <w:rsid w:val="00870537"/>
    <w:rsid w:val="00870F90"/>
    <w:rsid w:val="00871B28"/>
    <w:rsid w:val="008745C7"/>
    <w:rsid w:val="00880942"/>
    <w:rsid w:val="00880E94"/>
    <w:rsid w:val="00881D0A"/>
    <w:rsid w:val="00881D0E"/>
    <w:rsid w:val="00883223"/>
    <w:rsid w:val="00884580"/>
    <w:rsid w:val="00885D21"/>
    <w:rsid w:val="00893413"/>
    <w:rsid w:val="00894874"/>
    <w:rsid w:val="0089687B"/>
    <w:rsid w:val="008A17EF"/>
    <w:rsid w:val="008A3F54"/>
    <w:rsid w:val="008A41A5"/>
    <w:rsid w:val="008A48F9"/>
    <w:rsid w:val="008A5CF3"/>
    <w:rsid w:val="008B3AAE"/>
    <w:rsid w:val="008B3E60"/>
    <w:rsid w:val="008B46F2"/>
    <w:rsid w:val="008B4AB2"/>
    <w:rsid w:val="008B4BD1"/>
    <w:rsid w:val="008B4E2D"/>
    <w:rsid w:val="008B530A"/>
    <w:rsid w:val="008B61F3"/>
    <w:rsid w:val="008C0298"/>
    <w:rsid w:val="008C0BC2"/>
    <w:rsid w:val="008C14BB"/>
    <w:rsid w:val="008C2C43"/>
    <w:rsid w:val="008C4047"/>
    <w:rsid w:val="008C52B6"/>
    <w:rsid w:val="008C7FFB"/>
    <w:rsid w:val="008D1566"/>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972"/>
    <w:rsid w:val="009B220D"/>
    <w:rsid w:val="009B4834"/>
    <w:rsid w:val="009B74AF"/>
    <w:rsid w:val="009C0D37"/>
    <w:rsid w:val="009C15FC"/>
    <w:rsid w:val="009C358D"/>
    <w:rsid w:val="009D0A85"/>
    <w:rsid w:val="009D24B2"/>
    <w:rsid w:val="009D3F2D"/>
    <w:rsid w:val="009D42B6"/>
    <w:rsid w:val="009D76C5"/>
    <w:rsid w:val="009E06BC"/>
    <w:rsid w:val="009E5DEC"/>
    <w:rsid w:val="009E70A7"/>
    <w:rsid w:val="009E7322"/>
    <w:rsid w:val="009F1D8C"/>
    <w:rsid w:val="009F2220"/>
    <w:rsid w:val="009F2A37"/>
    <w:rsid w:val="009F2D94"/>
    <w:rsid w:val="009F3D2C"/>
    <w:rsid w:val="009F68C4"/>
    <w:rsid w:val="009F77C0"/>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B2143"/>
    <w:rsid w:val="00AB3D88"/>
    <w:rsid w:val="00AB463B"/>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71F0"/>
    <w:rsid w:val="00B677AE"/>
    <w:rsid w:val="00B67E60"/>
    <w:rsid w:val="00B70010"/>
    <w:rsid w:val="00B70908"/>
    <w:rsid w:val="00B70987"/>
    <w:rsid w:val="00B728E6"/>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A28CE"/>
    <w:rsid w:val="00BA3A1B"/>
    <w:rsid w:val="00BA453F"/>
    <w:rsid w:val="00BA4CE7"/>
    <w:rsid w:val="00BA52E3"/>
    <w:rsid w:val="00BA5D28"/>
    <w:rsid w:val="00BA618A"/>
    <w:rsid w:val="00BA64DF"/>
    <w:rsid w:val="00BA6747"/>
    <w:rsid w:val="00BA6E72"/>
    <w:rsid w:val="00BA72EA"/>
    <w:rsid w:val="00BB1DF7"/>
    <w:rsid w:val="00BB5961"/>
    <w:rsid w:val="00BB609E"/>
    <w:rsid w:val="00BC1C9B"/>
    <w:rsid w:val="00BC2212"/>
    <w:rsid w:val="00BC2949"/>
    <w:rsid w:val="00BC376E"/>
    <w:rsid w:val="00BC5257"/>
    <w:rsid w:val="00BC6DE5"/>
    <w:rsid w:val="00BC7611"/>
    <w:rsid w:val="00BD0CA8"/>
    <w:rsid w:val="00BD1099"/>
    <w:rsid w:val="00BD5564"/>
    <w:rsid w:val="00BD61B5"/>
    <w:rsid w:val="00BD6C74"/>
    <w:rsid w:val="00BE1610"/>
    <w:rsid w:val="00BE2153"/>
    <w:rsid w:val="00BE4B8D"/>
    <w:rsid w:val="00BE6E00"/>
    <w:rsid w:val="00BF237B"/>
    <w:rsid w:val="00BF564C"/>
    <w:rsid w:val="00BF5D08"/>
    <w:rsid w:val="00BF6F2F"/>
    <w:rsid w:val="00BF7C9B"/>
    <w:rsid w:val="00C00DAF"/>
    <w:rsid w:val="00C041BE"/>
    <w:rsid w:val="00C04BE7"/>
    <w:rsid w:val="00C07446"/>
    <w:rsid w:val="00C14AA1"/>
    <w:rsid w:val="00C16A91"/>
    <w:rsid w:val="00C17888"/>
    <w:rsid w:val="00C17E5A"/>
    <w:rsid w:val="00C234A8"/>
    <w:rsid w:val="00C25BCD"/>
    <w:rsid w:val="00C303DD"/>
    <w:rsid w:val="00C330A9"/>
    <w:rsid w:val="00C36D9A"/>
    <w:rsid w:val="00C405FD"/>
    <w:rsid w:val="00C41A29"/>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720F"/>
    <w:rsid w:val="00CB78AF"/>
    <w:rsid w:val="00CC4CCF"/>
    <w:rsid w:val="00CD106C"/>
    <w:rsid w:val="00CD1129"/>
    <w:rsid w:val="00CD176E"/>
    <w:rsid w:val="00CD321A"/>
    <w:rsid w:val="00CD7FCC"/>
    <w:rsid w:val="00CE2238"/>
    <w:rsid w:val="00CE40C0"/>
    <w:rsid w:val="00CE4EC2"/>
    <w:rsid w:val="00CE5F08"/>
    <w:rsid w:val="00CE5F9C"/>
    <w:rsid w:val="00CE7DC1"/>
    <w:rsid w:val="00CF09A4"/>
    <w:rsid w:val="00CF0A44"/>
    <w:rsid w:val="00CF0E22"/>
    <w:rsid w:val="00CF1A26"/>
    <w:rsid w:val="00CF2B7F"/>
    <w:rsid w:val="00CF37A3"/>
    <w:rsid w:val="00CF6C6E"/>
    <w:rsid w:val="00D0416A"/>
    <w:rsid w:val="00D045DA"/>
    <w:rsid w:val="00D05F6A"/>
    <w:rsid w:val="00D06395"/>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DC3"/>
    <w:rsid w:val="00D54516"/>
    <w:rsid w:val="00D550EE"/>
    <w:rsid w:val="00D55660"/>
    <w:rsid w:val="00D6104C"/>
    <w:rsid w:val="00D65669"/>
    <w:rsid w:val="00D664A1"/>
    <w:rsid w:val="00D671B2"/>
    <w:rsid w:val="00D71C8E"/>
    <w:rsid w:val="00D739A0"/>
    <w:rsid w:val="00D843F1"/>
    <w:rsid w:val="00D85113"/>
    <w:rsid w:val="00D8623F"/>
    <w:rsid w:val="00D8625A"/>
    <w:rsid w:val="00D86DBD"/>
    <w:rsid w:val="00D9198F"/>
    <w:rsid w:val="00D92487"/>
    <w:rsid w:val="00D926BA"/>
    <w:rsid w:val="00D929A5"/>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4AE2"/>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3D94"/>
    <w:rsid w:val="00E04048"/>
    <w:rsid w:val="00E04081"/>
    <w:rsid w:val="00E044B7"/>
    <w:rsid w:val="00E061E2"/>
    <w:rsid w:val="00E06593"/>
    <w:rsid w:val="00E10078"/>
    <w:rsid w:val="00E1012B"/>
    <w:rsid w:val="00E16F83"/>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4DD8"/>
    <w:rsid w:val="00E9534E"/>
    <w:rsid w:val="00E9588F"/>
    <w:rsid w:val="00E96763"/>
    <w:rsid w:val="00E967DB"/>
    <w:rsid w:val="00E97DA5"/>
    <w:rsid w:val="00EA312F"/>
    <w:rsid w:val="00EA57F0"/>
    <w:rsid w:val="00EA71DD"/>
    <w:rsid w:val="00EB0D89"/>
    <w:rsid w:val="00EB10EC"/>
    <w:rsid w:val="00EB4FB9"/>
    <w:rsid w:val="00EB69AC"/>
    <w:rsid w:val="00EC0900"/>
    <w:rsid w:val="00EC1A07"/>
    <w:rsid w:val="00EC28D8"/>
    <w:rsid w:val="00EC2C91"/>
    <w:rsid w:val="00EC3824"/>
    <w:rsid w:val="00EC3C55"/>
    <w:rsid w:val="00EC4A77"/>
    <w:rsid w:val="00EC70E8"/>
    <w:rsid w:val="00EC719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74D2"/>
    <w:rsid w:val="00EF79D9"/>
    <w:rsid w:val="00EF7DE0"/>
    <w:rsid w:val="00F00C9B"/>
    <w:rsid w:val="00F01C9B"/>
    <w:rsid w:val="00F02986"/>
    <w:rsid w:val="00F03728"/>
    <w:rsid w:val="00F03FD2"/>
    <w:rsid w:val="00F049A7"/>
    <w:rsid w:val="00F04E1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21C6"/>
    <w:rsid w:val="00F4501D"/>
    <w:rsid w:val="00F45879"/>
    <w:rsid w:val="00F459D9"/>
    <w:rsid w:val="00F45B0C"/>
    <w:rsid w:val="00F46A32"/>
    <w:rsid w:val="00F46A49"/>
    <w:rsid w:val="00F55CFB"/>
    <w:rsid w:val="00F55D91"/>
    <w:rsid w:val="00F567E5"/>
    <w:rsid w:val="00F5729C"/>
    <w:rsid w:val="00F60ECC"/>
    <w:rsid w:val="00F62AD1"/>
    <w:rsid w:val="00F63A2C"/>
    <w:rsid w:val="00F643A3"/>
    <w:rsid w:val="00F64407"/>
    <w:rsid w:val="00F64549"/>
    <w:rsid w:val="00F645E3"/>
    <w:rsid w:val="00F6494F"/>
    <w:rsid w:val="00F663B8"/>
    <w:rsid w:val="00F67D87"/>
    <w:rsid w:val="00F713C5"/>
    <w:rsid w:val="00F73074"/>
    <w:rsid w:val="00F73983"/>
    <w:rsid w:val="00F73B52"/>
    <w:rsid w:val="00F74757"/>
    <w:rsid w:val="00F825F3"/>
    <w:rsid w:val="00F8433E"/>
    <w:rsid w:val="00F8518E"/>
    <w:rsid w:val="00F85F60"/>
    <w:rsid w:val="00F87EAA"/>
    <w:rsid w:val="00F955E2"/>
    <w:rsid w:val="00F95ADC"/>
    <w:rsid w:val="00F961F8"/>
    <w:rsid w:val="00F96E01"/>
    <w:rsid w:val="00FA08DD"/>
    <w:rsid w:val="00FA19DA"/>
    <w:rsid w:val="00FA1F6F"/>
    <w:rsid w:val="00FA2EEF"/>
    <w:rsid w:val="00FA3CAB"/>
    <w:rsid w:val="00FA4B46"/>
    <w:rsid w:val="00FA55FB"/>
    <w:rsid w:val="00FB061C"/>
    <w:rsid w:val="00FB169B"/>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F088F"/>
    <w:rsid w:val="00FF1211"/>
    <w:rsid w:val="00FF1E71"/>
    <w:rsid w:val="00FF298E"/>
    <w:rsid w:val="00FF3871"/>
    <w:rsid w:val="00FF5349"/>
    <w:rsid w:val="00FF5B5F"/>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63812695">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2466812">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ventbrite.co.uk/e/call-for-land-summit-tickets-950534031877?utm-campaign=social&amp;utm-content=attendeeshare&amp;utm-medium=discovery&amp;utm-term=listing&amp;utm-source=cp&amp;aff=ebdsshcopyurl" TargetMode="External"/><Relationship Id="rId4" Type="http://schemas.openxmlformats.org/officeDocument/2006/relationships/customXml" Target="../customXml/item4.xml"/><Relationship Id="rId9" Type="http://schemas.openxmlformats.org/officeDocument/2006/relationships/hyperlink" Target="mailto:teresa.davis@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6CE5B-31B0-416B-B789-43ED76CC9373}">
  <ds:schemaRefs>
    <ds:schemaRef ds:uri="http://schemas.microsoft.com/sharepoint/v3/contenttype/forms"/>
  </ds:schemaRefs>
</ds:datastoreItem>
</file>

<file path=customXml/itemProps2.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customXml/itemProps4.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3</cp:revision>
  <cp:lastPrinted>2017-09-04T18:27:00Z</cp:lastPrinted>
  <dcterms:created xsi:type="dcterms:W3CDTF">2024-08-19T13:26:00Z</dcterms:created>
  <dcterms:modified xsi:type="dcterms:W3CDTF">2024-08-19T17:54:00Z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