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805E8" w14:textId="6DF10F17" w:rsidR="003373AA" w:rsidRDefault="004C0D04" w:rsidP="003373AA">
      <w:pPr>
        <w:spacing w:after="0" w:line="240" w:lineRule="auto"/>
        <w:ind w:right="75"/>
        <w:jc w:val="center"/>
        <w:textAlignment w:val="baseline"/>
        <w:rPr>
          <w:rFonts w:ascii="Calibri" w:eastAsia="Times New Roman" w:hAnsi="Calibri" w:cs="Times New Roman"/>
          <w:b/>
          <w:color w:val="000000"/>
          <w:sz w:val="28"/>
          <w:szCs w:val="28"/>
          <w:lang w:eastAsia="en-GB"/>
        </w:rPr>
      </w:pPr>
      <w:r>
        <w:rPr>
          <w:rFonts w:ascii="Calibri" w:eastAsia="Times New Roman" w:hAnsi="Calibri" w:cs="Times New Roman"/>
          <w:b/>
          <w:color w:val="000000"/>
          <w:sz w:val="28"/>
          <w:szCs w:val="28"/>
          <w:lang w:eastAsia="en-GB"/>
        </w:rPr>
        <w:t>March</w:t>
      </w:r>
      <w:r w:rsidR="003373AA" w:rsidRPr="003373AA">
        <w:rPr>
          <w:rFonts w:ascii="Calibri" w:eastAsia="Times New Roman" w:hAnsi="Calibri" w:cs="Times New Roman"/>
          <w:b/>
          <w:color w:val="000000"/>
          <w:sz w:val="28"/>
          <w:szCs w:val="28"/>
          <w:lang w:eastAsia="en-GB"/>
        </w:rPr>
        <w:t xml:space="preserve"> 20</w:t>
      </w:r>
      <w:r w:rsidR="00C0698C">
        <w:rPr>
          <w:rFonts w:ascii="Calibri" w:eastAsia="Times New Roman" w:hAnsi="Calibri" w:cs="Times New Roman"/>
          <w:b/>
          <w:color w:val="000000"/>
          <w:sz w:val="28"/>
          <w:szCs w:val="28"/>
          <w:lang w:eastAsia="en-GB"/>
        </w:rPr>
        <w:t>21</w:t>
      </w:r>
      <w:r w:rsidR="003373AA" w:rsidRPr="003373AA">
        <w:rPr>
          <w:rFonts w:ascii="Calibri" w:eastAsia="Times New Roman" w:hAnsi="Calibri" w:cs="Times New Roman"/>
          <w:b/>
          <w:color w:val="000000"/>
          <w:sz w:val="28"/>
          <w:szCs w:val="28"/>
          <w:lang w:eastAsia="en-GB"/>
        </w:rPr>
        <w:t xml:space="preserve"> report for the Thredling Division from Cllr Matthew Hicks</w:t>
      </w:r>
    </w:p>
    <w:p w14:paraId="7285836B" w14:textId="77777777" w:rsidR="00536298" w:rsidRPr="006468B8" w:rsidRDefault="00536298" w:rsidP="003373AA">
      <w:pPr>
        <w:spacing w:after="0" w:line="240" w:lineRule="auto"/>
        <w:ind w:right="75"/>
        <w:jc w:val="center"/>
        <w:textAlignment w:val="baseline"/>
        <w:rPr>
          <w:rFonts w:ascii="Calibri" w:eastAsia="Times New Roman" w:hAnsi="Calibri" w:cs="Times New Roman"/>
          <w:b/>
          <w:bCs/>
          <w:color w:val="000000"/>
          <w:sz w:val="24"/>
          <w:szCs w:val="24"/>
          <w:lang w:eastAsia="en-GB"/>
        </w:rPr>
      </w:pPr>
    </w:p>
    <w:p w14:paraId="77D5E62B" w14:textId="0BE5EFD7" w:rsidR="004C0D04" w:rsidRPr="004B7CF2" w:rsidRDefault="004C0D04" w:rsidP="004C0D04">
      <w:pPr>
        <w:pStyle w:val="NoSpacing"/>
        <w:rPr>
          <w:rFonts w:asciiTheme="minorHAnsi" w:hAnsiTheme="minorHAnsi" w:cstheme="minorHAnsi"/>
          <w:b/>
          <w:bCs/>
          <w:spacing w:val="6"/>
          <w:sz w:val="24"/>
          <w:szCs w:val="24"/>
          <w:lang w:eastAsia="en-GB"/>
        </w:rPr>
      </w:pPr>
      <w:r w:rsidRPr="004B7CF2">
        <w:rPr>
          <w:rFonts w:asciiTheme="minorHAnsi" w:hAnsiTheme="minorHAnsi" w:cstheme="minorHAnsi"/>
          <w:b/>
          <w:bCs/>
          <w:spacing w:val="6"/>
          <w:sz w:val="24"/>
          <w:szCs w:val="24"/>
          <w:lang w:eastAsia="en-GB"/>
        </w:rPr>
        <w:t>SCC increases budget to support most vulnerable residents and county’s recovery from Covid-19</w:t>
      </w:r>
    </w:p>
    <w:p w14:paraId="2E8CA554" w14:textId="074932AE" w:rsidR="004C0D04" w:rsidRPr="004C0D04" w:rsidRDefault="004C0D04" w:rsidP="004C0D04">
      <w:pPr>
        <w:pStyle w:val="NoSpacing"/>
        <w:rPr>
          <w:rFonts w:asciiTheme="minorHAnsi" w:hAnsiTheme="minorHAnsi" w:cstheme="minorHAnsi"/>
          <w:spacing w:val="6"/>
          <w:lang w:eastAsia="en-GB"/>
        </w:rPr>
      </w:pPr>
      <w:r w:rsidRPr="004C0D04">
        <w:rPr>
          <w:rFonts w:asciiTheme="minorHAnsi" w:hAnsiTheme="minorHAnsi" w:cstheme="minorHAnsi"/>
          <w:spacing w:val="6"/>
          <w:lang w:eastAsia="en-GB"/>
        </w:rPr>
        <w:t>On February 11, Suffolk County Council agreed its budget for 2021/22.</w:t>
      </w:r>
      <w:r>
        <w:rPr>
          <w:rFonts w:asciiTheme="minorHAnsi" w:hAnsiTheme="minorHAnsi" w:cstheme="minorHAnsi"/>
          <w:spacing w:val="6"/>
          <w:lang w:eastAsia="en-GB"/>
        </w:rPr>
        <w:t xml:space="preserve"> </w:t>
      </w:r>
      <w:r w:rsidRPr="004C0D04">
        <w:rPr>
          <w:rFonts w:asciiTheme="minorHAnsi" w:hAnsiTheme="minorHAnsi" w:cstheme="minorHAnsi"/>
          <w:spacing w:val="6"/>
          <w:lang w:eastAsia="en-GB"/>
        </w:rPr>
        <w:t>Following approval of its annual budget, S</w:t>
      </w:r>
      <w:r>
        <w:rPr>
          <w:rFonts w:asciiTheme="minorHAnsi" w:hAnsiTheme="minorHAnsi" w:cstheme="minorHAnsi"/>
          <w:spacing w:val="6"/>
          <w:lang w:eastAsia="en-GB"/>
        </w:rPr>
        <w:t>CC</w:t>
      </w:r>
      <w:r w:rsidRPr="004C0D04">
        <w:rPr>
          <w:rFonts w:asciiTheme="minorHAnsi" w:hAnsiTheme="minorHAnsi" w:cstheme="minorHAnsi"/>
          <w:spacing w:val="6"/>
          <w:lang w:eastAsia="en-GB"/>
        </w:rPr>
        <w:t xml:space="preserve"> is increasing its planned spending once again in 2021/22 to £597.9million, some £41million (7.4%) more than 2020/21. As part of this, the council will be spending £15.3million to address its ongoing Covid-19 costs, arising from the continuing local response to the pandemic. There are no proposed reductions in council services or personnel in 2021/22.</w:t>
      </w:r>
      <w:r>
        <w:rPr>
          <w:rFonts w:asciiTheme="minorHAnsi" w:hAnsiTheme="minorHAnsi" w:cstheme="minorHAnsi"/>
          <w:spacing w:val="6"/>
          <w:lang w:eastAsia="en-GB"/>
        </w:rPr>
        <w:t xml:space="preserve"> </w:t>
      </w:r>
      <w:r w:rsidRPr="004C0D04">
        <w:rPr>
          <w:rFonts w:asciiTheme="minorHAnsi" w:hAnsiTheme="minorHAnsi" w:cstheme="minorHAnsi"/>
          <w:spacing w:val="6"/>
          <w:lang w:eastAsia="en-GB"/>
        </w:rPr>
        <w:t>This year’s budget is based on a 12-month financial settlement from government, rather than the 3 or 4 year agreement which is usually offered.</w:t>
      </w:r>
      <w:r>
        <w:rPr>
          <w:rFonts w:asciiTheme="minorHAnsi" w:hAnsiTheme="minorHAnsi" w:cstheme="minorHAnsi"/>
          <w:spacing w:val="6"/>
          <w:lang w:eastAsia="en-GB"/>
        </w:rPr>
        <w:t xml:space="preserve"> </w:t>
      </w:r>
      <w:r w:rsidRPr="004C0D04">
        <w:rPr>
          <w:rFonts w:asciiTheme="minorHAnsi" w:hAnsiTheme="minorHAnsi" w:cstheme="minorHAnsi"/>
          <w:spacing w:val="6"/>
          <w:lang w:eastAsia="en-GB"/>
        </w:rPr>
        <w:t>Throughout the Covid-19 pandemic over the last 11 months or so, the Government has continued to support local authorities as they adapt to serve communities, redeploy staff into alternative specialist roles and see income streams such as business rates and council tax reduce significantly. S</w:t>
      </w:r>
      <w:r>
        <w:rPr>
          <w:rFonts w:asciiTheme="minorHAnsi" w:hAnsiTheme="minorHAnsi" w:cstheme="minorHAnsi"/>
          <w:spacing w:val="6"/>
          <w:lang w:eastAsia="en-GB"/>
        </w:rPr>
        <w:t xml:space="preserve">CC </w:t>
      </w:r>
      <w:r w:rsidRPr="004C0D04">
        <w:rPr>
          <w:rFonts w:asciiTheme="minorHAnsi" w:hAnsiTheme="minorHAnsi" w:cstheme="minorHAnsi"/>
          <w:spacing w:val="6"/>
          <w:lang w:eastAsia="en-GB"/>
        </w:rPr>
        <w:t>has received around £82.2 million in financial support during 2020 to meet Covid-19 related costs and whilst the challenges of continuing to respond, and in time recover, from Covid-19 remain, significant financial pressures will continue.</w:t>
      </w:r>
      <w:r>
        <w:rPr>
          <w:rFonts w:asciiTheme="minorHAnsi" w:hAnsiTheme="minorHAnsi" w:cstheme="minorHAnsi"/>
          <w:spacing w:val="6"/>
          <w:lang w:eastAsia="en-GB"/>
        </w:rPr>
        <w:t xml:space="preserve"> </w:t>
      </w:r>
      <w:r w:rsidRPr="004C0D04">
        <w:rPr>
          <w:rFonts w:asciiTheme="minorHAnsi" w:hAnsiTheme="minorHAnsi" w:cstheme="minorHAnsi"/>
          <w:spacing w:val="6"/>
          <w:lang w:eastAsia="en-GB"/>
        </w:rPr>
        <w:t>The council’s income from council tax is going to be £7.9 million less than expected in 2021/22 and this shortfall will be met by using council reserves. Reserves can only be spent once and do not represent a viable long term financial solution. This effective use of reserves is made possible because S</w:t>
      </w:r>
      <w:r>
        <w:rPr>
          <w:rFonts w:asciiTheme="minorHAnsi" w:hAnsiTheme="minorHAnsi" w:cstheme="minorHAnsi"/>
          <w:spacing w:val="6"/>
          <w:lang w:eastAsia="en-GB"/>
        </w:rPr>
        <w:t>CC</w:t>
      </w:r>
      <w:r w:rsidRPr="004C0D04">
        <w:rPr>
          <w:rFonts w:asciiTheme="minorHAnsi" w:hAnsiTheme="minorHAnsi" w:cstheme="minorHAnsi"/>
          <w:spacing w:val="6"/>
          <w:lang w:eastAsia="en-GB"/>
        </w:rPr>
        <w:t xml:space="preserve"> has maintained a consistent approach to managing its finances effectively for a number of years, holding a proportionate level of reserves for this exact situation.</w:t>
      </w:r>
      <w:r>
        <w:rPr>
          <w:rFonts w:asciiTheme="minorHAnsi" w:hAnsiTheme="minorHAnsi" w:cstheme="minorHAnsi"/>
          <w:spacing w:val="6"/>
          <w:lang w:eastAsia="en-GB"/>
        </w:rPr>
        <w:t xml:space="preserve"> </w:t>
      </w:r>
      <w:r w:rsidRPr="004C0D04">
        <w:rPr>
          <w:rFonts w:asciiTheme="minorHAnsi" w:hAnsiTheme="minorHAnsi" w:cstheme="minorHAnsi"/>
          <w:spacing w:val="6"/>
          <w:lang w:eastAsia="en-GB"/>
        </w:rPr>
        <w:t>In 2021/22, general Council Tax will rise by 1.99 per cent. There is also a two per cent rise in the Social Care Precept for the forthcoming year as the council recognises the ongoing challenges with meeting the rising costs and rising demand for adult care services. This means a Band D property will see an overall rise of £53.55 this year for Suffolk County Council’s element of their Council Tax bill, from £1,343.61 in 2020-21 to £1,397.16 in 2021-22.</w:t>
      </w:r>
      <w:r>
        <w:rPr>
          <w:rFonts w:asciiTheme="minorHAnsi" w:hAnsiTheme="minorHAnsi" w:cstheme="minorHAnsi"/>
          <w:spacing w:val="6"/>
          <w:lang w:eastAsia="en-GB"/>
        </w:rPr>
        <w:t xml:space="preserve"> </w:t>
      </w:r>
      <w:r w:rsidRPr="004C0D04">
        <w:rPr>
          <w:rFonts w:asciiTheme="minorHAnsi" w:hAnsiTheme="minorHAnsi" w:cstheme="minorHAnsi"/>
          <w:spacing w:val="6"/>
          <w:lang w:eastAsia="en-GB"/>
        </w:rPr>
        <w:t>It is fair to say that the pandemic this year has also significantly impacted the expected progress of the council’s recognised transformation programmes, as it has been absolutely necessary to focus on community resilience. This has included redeploying staff into bespoke roles such as procuring personal protective equipment (PPE) to support Suffolk’s care sector and adapting working practices for frontline staff to maintain effective social distancing measures. As a result, the council is expecting a shortfall of around £7.8 million in projected savings for 2021. Whilst this means that further work is needed to identify potential future programmes of work, many of the new ways of working adopted by the council during 2020 because of the pandemic may actually offer potential alternative transformation savings as the organisation continues to adapt and tailor the way it works to deliver services for Suffolk’s communities.</w:t>
      </w:r>
      <w:r w:rsidR="00A62665">
        <w:rPr>
          <w:rFonts w:asciiTheme="minorHAnsi" w:hAnsiTheme="minorHAnsi" w:cstheme="minorHAnsi"/>
          <w:spacing w:val="6"/>
          <w:lang w:eastAsia="en-GB"/>
        </w:rPr>
        <w:t xml:space="preserve"> </w:t>
      </w:r>
      <w:r w:rsidRPr="004C0D04">
        <w:rPr>
          <w:rFonts w:asciiTheme="minorHAnsi" w:hAnsiTheme="minorHAnsi" w:cstheme="minorHAnsi"/>
          <w:spacing w:val="6"/>
          <w:lang w:eastAsia="en-GB"/>
        </w:rPr>
        <w:t>As part of the meeting, the council’s Business Plan for 2021/22 was approved which draws attention to the ambitions for the authority over the next 12 months and its commitment to four key priorities: </w:t>
      </w:r>
      <w:r w:rsidR="00A62665">
        <w:rPr>
          <w:rFonts w:asciiTheme="minorHAnsi" w:hAnsiTheme="minorHAnsi" w:cstheme="minorHAnsi"/>
          <w:spacing w:val="6"/>
          <w:lang w:eastAsia="en-GB"/>
        </w:rPr>
        <w:t xml:space="preserve"> </w:t>
      </w:r>
      <w:r w:rsidRPr="004C0D04">
        <w:rPr>
          <w:rFonts w:asciiTheme="minorHAnsi" w:hAnsiTheme="minorHAnsi" w:cstheme="minorHAnsi"/>
          <w:spacing w:val="6"/>
          <w:lang w:eastAsia="en-GB"/>
        </w:rPr>
        <w:t>Living with Covid-19 and Suffolk’s recovery</w:t>
      </w:r>
      <w:r w:rsidR="00A62665">
        <w:rPr>
          <w:rFonts w:asciiTheme="minorHAnsi" w:hAnsiTheme="minorHAnsi" w:cstheme="minorHAnsi"/>
          <w:spacing w:val="6"/>
          <w:lang w:eastAsia="en-GB"/>
        </w:rPr>
        <w:t xml:space="preserve">; </w:t>
      </w:r>
      <w:r w:rsidRPr="004C0D04">
        <w:rPr>
          <w:rFonts w:asciiTheme="minorHAnsi" w:hAnsiTheme="minorHAnsi" w:cstheme="minorHAnsi"/>
          <w:spacing w:val="6"/>
          <w:lang w:eastAsia="en-GB"/>
        </w:rPr>
        <w:t>Inclusive Growth</w:t>
      </w:r>
      <w:r w:rsidR="00A62665">
        <w:rPr>
          <w:rFonts w:asciiTheme="minorHAnsi" w:hAnsiTheme="minorHAnsi" w:cstheme="minorHAnsi"/>
          <w:spacing w:val="6"/>
          <w:lang w:eastAsia="en-GB"/>
        </w:rPr>
        <w:t xml:space="preserve">; </w:t>
      </w:r>
      <w:r w:rsidRPr="004C0D04">
        <w:rPr>
          <w:rFonts w:asciiTheme="minorHAnsi" w:hAnsiTheme="minorHAnsi" w:cstheme="minorHAnsi"/>
          <w:spacing w:val="6"/>
          <w:lang w:eastAsia="en-GB"/>
        </w:rPr>
        <w:t>Health, Care and Wellbeing</w:t>
      </w:r>
      <w:r w:rsidR="00A62665">
        <w:rPr>
          <w:rFonts w:asciiTheme="minorHAnsi" w:hAnsiTheme="minorHAnsi" w:cstheme="minorHAnsi"/>
          <w:spacing w:val="6"/>
          <w:lang w:eastAsia="en-GB"/>
        </w:rPr>
        <w:t xml:space="preserve">; </w:t>
      </w:r>
      <w:r w:rsidRPr="004C0D04">
        <w:rPr>
          <w:rFonts w:asciiTheme="minorHAnsi" w:hAnsiTheme="minorHAnsi" w:cstheme="minorHAnsi"/>
          <w:spacing w:val="6"/>
          <w:lang w:eastAsia="en-GB"/>
        </w:rPr>
        <w:t>Efficient and Effective Public Services</w:t>
      </w:r>
      <w:r w:rsidR="00A62665">
        <w:rPr>
          <w:rFonts w:asciiTheme="minorHAnsi" w:hAnsiTheme="minorHAnsi" w:cstheme="minorHAnsi"/>
          <w:spacing w:val="6"/>
          <w:lang w:eastAsia="en-GB"/>
        </w:rPr>
        <w:t xml:space="preserve"> </w:t>
      </w:r>
      <w:r w:rsidRPr="004C0D04">
        <w:rPr>
          <w:rFonts w:asciiTheme="minorHAnsi" w:hAnsiTheme="minorHAnsi" w:cstheme="minorHAnsi"/>
          <w:spacing w:val="6"/>
          <w:lang w:eastAsia="en-GB"/>
        </w:rPr>
        <w:t>Throughout the business plan the Council presents its environmental thread demonstrating the range of projects and commitments in place as part of addressing the climate emergency that was declared in 2019. This includes details of the Council setting its Carbon Budget and the related work involved in achieving net zero carbon emissions by 2030.</w:t>
      </w:r>
    </w:p>
    <w:p w14:paraId="3FA4E94F" w14:textId="77777777" w:rsidR="004C0D04" w:rsidRPr="004B7CF2" w:rsidRDefault="004C0D04" w:rsidP="004C0D04">
      <w:pPr>
        <w:pStyle w:val="NoSpacing"/>
        <w:rPr>
          <w:rFonts w:asciiTheme="minorHAnsi" w:hAnsiTheme="minorHAnsi" w:cstheme="minorHAnsi"/>
          <w:b/>
          <w:bCs/>
          <w:color w:val="4472C4"/>
          <w:sz w:val="24"/>
          <w:szCs w:val="24"/>
          <w:lang w:eastAsia="en-GB"/>
        </w:rPr>
      </w:pPr>
    </w:p>
    <w:p w14:paraId="64AF5284" w14:textId="1A2CB192" w:rsidR="004C0D04" w:rsidRPr="004B7CF2" w:rsidRDefault="004C0D04" w:rsidP="004C0D04">
      <w:pPr>
        <w:pStyle w:val="NoSpacing"/>
        <w:rPr>
          <w:rFonts w:asciiTheme="minorHAnsi" w:hAnsiTheme="minorHAnsi" w:cstheme="minorHAnsi"/>
          <w:b/>
          <w:bCs/>
          <w:sz w:val="24"/>
          <w:szCs w:val="24"/>
          <w:lang w:eastAsia="en-GB"/>
        </w:rPr>
      </w:pPr>
      <w:r w:rsidRPr="004B7CF2">
        <w:rPr>
          <w:rFonts w:asciiTheme="minorHAnsi" w:hAnsiTheme="minorHAnsi" w:cstheme="minorHAnsi"/>
          <w:b/>
          <w:bCs/>
          <w:sz w:val="24"/>
          <w:szCs w:val="24"/>
          <w:lang w:eastAsia="en-GB"/>
        </w:rPr>
        <w:t>Highways doubles drainage budget following £27.2m announcement</w:t>
      </w:r>
    </w:p>
    <w:p w14:paraId="34FD8B57" w14:textId="77777777" w:rsidR="004C0D04" w:rsidRPr="004C0D04" w:rsidRDefault="004C0D04" w:rsidP="004C0D04">
      <w:pPr>
        <w:pStyle w:val="NoSpacing"/>
        <w:rPr>
          <w:rFonts w:asciiTheme="minorHAnsi" w:hAnsiTheme="minorHAnsi" w:cstheme="minorHAnsi"/>
          <w:color w:val="333333"/>
          <w:lang w:eastAsia="en-GB"/>
        </w:rPr>
      </w:pPr>
      <w:r w:rsidRPr="004C0D04">
        <w:rPr>
          <w:rFonts w:asciiTheme="minorHAnsi" w:hAnsiTheme="minorHAnsi" w:cstheme="minorHAnsi"/>
          <w:color w:val="333333"/>
          <w:lang w:eastAsia="en-GB"/>
        </w:rPr>
        <w:t>On February 17 it was announced that Suffolk Highways allocated an extra £2m to support the fight against flooding.</w:t>
      </w:r>
    </w:p>
    <w:p w14:paraId="2427D415" w14:textId="395D371C" w:rsidR="004C0D04" w:rsidRPr="004C0D04" w:rsidRDefault="004C0D04" w:rsidP="004C0D04">
      <w:pPr>
        <w:pStyle w:val="NoSpacing"/>
        <w:rPr>
          <w:rFonts w:asciiTheme="minorHAnsi" w:hAnsiTheme="minorHAnsi" w:cstheme="minorHAnsi"/>
          <w:color w:val="333333"/>
          <w:lang w:eastAsia="en-GB"/>
        </w:rPr>
      </w:pPr>
      <w:r w:rsidRPr="004C0D04">
        <w:rPr>
          <w:rFonts w:asciiTheme="minorHAnsi" w:hAnsiTheme="minorHAnsi" w:cstheme="minorHAnsi"/>
          <w:color w:val="333333"/>
          <w:lang w:eastAsia="en-GB"/>
        </w:rPr>
        <w:t>Drainage and flooding, Rights of Way bridges and resurfacing of roads in Suffolk have been allocated extra funds for the 2021/22 financial year following Department for Transport’s funding announcement.</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Keen to progress more drainage schemes across Suffolk to support the fight against flooding, Suffolk Highways has allocated an extra £2m – double its current budget allocation – in order to help tackle the worsening flood problems being experienced across the county.</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Suffolk Highways also looks set to bolster its resource to support in the repairing or replacement of seven Rights of Way bridges across the county with an additional £800k, whilst committing a further £3.4m to the county’s surface dressing programme.</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Although the budget is less than the 2020/21 allocation, Suffolk Highways prudently prepared for a decrease and allocated a tentative £21m for the 2021/22 financial year.</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Allocating funding for Suffolk’s highway budget is a complex process and one we carefully consider ahead of receiving our allocation from the Department for Transport. It</w:t>
      </w:r>
      <w:r w:rsidR="00A62665">
        <w:rPr>
          <w:rFonts w:asciiTheme="minorHAnsi" w:hAnsiTheme="minorHAnsi" w:cstheme="minorHAnsi"/>
          <w:color w:val="333333"/>
          <w:lang w:eastAsia="en-GB"/>
        </w:rPr>
        <w:t xml:space="preserve"> i</w:t>
      </w:r>
      <w:r w:rsidRPr="004C0D04">
        <w:rPr>
          <w:rFonts w:asciiTheme="minorHAnsi" w:hAnsiTheme="minorHAnsi" w:cstheme="minorHAnsi"/>
          <w:color w:val="333333"/>
          <w:lang w:eastAsia="en-GB"/>
        </w:rPr>
        <w:t>s important to ensure our funding is used to focus on current priority areas across the county.</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I am glad our allocation is more than we prepared for the 2021/22 financial year and I am delighted that we will be able to progress on some much longed for drainage schemes, bridge repair projects, not to mention our bolstered road resurfacing programme – where we have committed to resurfacing a further 140 miles this year.</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Although this funding still represents a fall when compared with last year, we will continue to do what we can to spend this allocation appropriately and for the benefit of all Suffolk’s residents.</w:t>
      </w:r>
    </w:p>
    <w:p w14:paraId="2D33C92D" w14:textId="77777777" w:rsidR="004C0D04" w:rsidRDefault="004C0D04" w:rsidP="004C0D04">
      <w:pPr>
        <w:pStyle w:val="NoSpacing"/>
        <w:rPr>
          <w:rFonts w:asciiTheme="minorHAnsi" w:hAnsiTheme="minorHAnsi" w:cstheme="minorHAnsi"/>
          <w:b/>
          <w:bCs/>
          <w:color w:val="4472C4"/>
          <w:lang w:eastAsia="en-GB"/>
        </w:rPr>
      </w:pPr>
    </w:p>
    <w:p w14:paraId="64259B73" w14:textId="77777777" w:rsidR="004B7CF2" w:rsidRPr="004B7CF2" w:rsidRDefault="004B7CF2" w:rsidP="004C0D04">
      <w:pPr>
        <w:pStyle w:val="NoSpacing"/>
        <w:rPr>
          <w:rFonts w:asciiTheme="minorHAnsi" w:hAnsiTheme="minorHAnsi" w:cstheme="minorHAnsi"/>
          <w:b/>
          <w:bCs/>
          <w:sz w:val="24"/>
          <w:szCs w:val="24"/>
          <w:lang w:eastAsia="en-GB"/>
        </w:rPr>
      </w:pPr>
    </w:p>
    <w:p w14:paraId="0A7C1F97" w14:textId="7F349518" w:rsidR="004C0D04" w:rsidRDefault="004C0D04" w:rsidP="004C0D04">
      <w:pPr>
        <w:pStyle w:val="NoSpacing"/>
        <w:rPr>
          <w:rFonts w:asciiTheme="minorHAnsi" w:hAnsiTheme="minorHAnsi" w:cstheme="minorHAnsi"/>
          <w:b/>
          <w:bCs/>
          <w:sz w:val="24"/>
          <w:szCs w:val="24"/>
          <w:lang w:eastAsia="en-GB"/>
        </w:rPr>
      </w:pPr>
      <w:r w:rsidRPr="004B7CF2">
        <w:rPr>
          <w:rFonts w:asciiTheme="minorHAnsi" w:hAnsiTheme="minorHAnsi" w:cstheme="minorHAnsi"/>
          <w:b/>
          <w:bCs/>
          <w:sz w:val="24"/>
          <w:szCs w:val="24"/>
          <w:lang w:eastAsia="en-GB"/>
        </w:rPr>
        <w:t>16 new COVID-19 rapid testing centres to open in Suffolk</w:t>
      </w:r>
    </w:p>
    <w:p w14:paraId="60EE3159" w14:textId="33708CC7" w:rsidR="004C0D04" w:rsidRPr="004C0D04" w:rsidRDefault="004C0D04" w:rsidP="004C0D04">
      <w:pPr>
        <w:pStyle w:val="NoSpacing"/>
        <w:rPr>
          <w:rFonts w:asciiTheme="minorHAnsi" w:hAnsiTheme="minorHAnsi" w:cstheme="minorHAnsi"/>
          <w:color w:val="333333"/>
          <w:lang w:eastAsia="en-GB"/>
        </w:rPr>
      </w:pPr>
      <w:r>
        <w:rPr>
          <w:rFonts w:asciiTheme="minorHAnsi" w:hAnsiTheme="minorHAnsi" w:cstheme="minorHAnsi"/>
          <w:color w:val="333333"/>
          <w:lang w:eastAsia="en-GB"/>
        </w:rPr>
        <w:t>I</w:t>
      </w:r>
      <w:r w:rsidRPr="004C0D04">
        <w:rPr>
          <w:rFonts w:asciiTheme="minorHAnsi" w:hAnsiTheme="minorHAnsi" w:cstheme="minorHAnsi"/>
          <w:color w:val="333333"/>
          <w:lang w:eastAsia="en-GB"/>
        </w:rPr>
        <w:t>t was announced that a further 16 rapid testing centres for COVID-19 were to open in Suffolk, bringing the total number of centres to 28.</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The sites are planned to open over the next two weeks in Beccles, Bungay, Halesworth, Southwold, Aldeburgh, Saxmundham, Debenham, Framlingham, Woodbridge, Eye, Holbrook, Needham Market, Elmswell, Hadleigh, Nayland and Brandon - serving more rural communities across the county.</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The 28 centres use ‘lateral flow’ testing to identify people who may have coronavirus but who do not have symptoms. The tests are for people who do not have symptoms of coronavirus and cannot work from home. </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It’s because one in three people with coronavirus do not have symptoms so regular testing is vital in breaking the chain of infection and keeping Suffolk safe. Testing is a key weapon in the battle against COVID-19, so we are delighted to be able to open a further 16 sites in more rural communities across Suffolk. Whilst Suffolk’s vaccine rollout programme rapidly picks up pace, we need people who can</w:t>
      </w:r>
      <w:r w:rsidR="00A62665">
        <w:rPr>
          <w:rFonts w:asciiTheme="minorHAnsi" w:hAnsiTheme="minorHAnsi" w:cstheme="minorHAnsi"/>
          <w:color w:val="333333"/>
          <w:lang w:eastAsia="en-GB"/>
        </w:rPr>
        <w:t>not</w:t>
      </w:r>
      <w:r w:rsidRPr="004C0D04">
        <w:rPr>
          <w:rFonts w:asciiTheme="minorHAnsi" w:hAnsiTheme="minorHAnsi" w:cstheme="minorHAnsi"/>
          <w:color w:val="333333"/>
          <w:lang w:eastAsia="en-GB"/>
        </w:rPr>
        <w:t xml:space="preserve"> work from home and who do</w:t>
      </w:r>
      <w:r w:rsidR="00A62665">
        <w:rPr>
          <w:rFonts w:asciiTheme="minorHAnsi" w:hAnsiTheme="minorHAnsi" w:cstheme="minorHAnsi"/>
          <w:color w:val="333333"/>
          <w:lang w:eastAsia="en-GB"/>
        </w:rPr>
        <w:t xml:space="preserve"> not</w:t>
      </w:r>
      <w:r w:rsidRPr="004C0D04">
        <w:rPr>
          <w:rFonts w:asciiTheme="minorHAnsi" w:hAnsiTheme="minorHAnsi" w:cstheme="minorHAnsi"/>
          <w:color w:val="333333"/>
          <w:lang w:eastAsia="en-GB"/>
        </w:rPr>
        <w:t xml:space="preserve"> have symptoms to get tested twice a week. It</w:t>
      </w:r>
      <w:r w:rsidR="00A62665">
        <w:rPr>
          <w:rFonts w:asciiTheme="minorHAnsi" w:hAnsiTheme="minorHAnsi" w:cstheme="minorHAnsi"/>
          <w:color w:val="333333"/>
          <w:lang w:eastAsia="en-GB"/>
        </w:rPr>
        <w:t xml:space="preserve"> is</w:t>
      </w:r>
      <w:r w:rsidRPr="004C0D04">
        <w:rPr>
          <w:rFonts w:asciiTheme="minorHAnsi" w:hAnsiTheme="minorHAnsi" w:cstheme="minorHAnsi"/>
          <w:color w:val="333333"/>
          <w:lang w:eastAsia="en-GB"/>
        </w:rPr>
        <w:t xml:space="preserve"> how we will break the chain of infections and protect vulnerable people. It takes just 15 minutes to get a test and you get the results within the hour. 12,780 tests have already been completed. Suffolk needs everyone to play their part.</w:t>
      </w:r>
    </w:p>
    <w:p w14:paraId="5AF0F244" w14:textId="7FD56FB4" w:rsidR="004C0D04" w:rsidRPr="004C0D04" w:rsidRDefault="004C0D04" w:rsidP="004C0D04">
      <w:pPr>
        <w:pStyle w:val="NoSpacing"/>
        <w:rPr>
          <w:rFonts w:asciiTheme="minorHAnsi" w:hAnsiTheme="minorHAnsi" w:cstheme="minorHAnsi"/>
          <w:color w:val="333333"/>
          <w:lang w:eastAsia="en-GB"/>
        </w:rPr>
      </w:pPr>
      <w:r w:rsidRPr="004C0D04">
        <w:rPr>
          <w:rFonts w:asciiTheme="minorHAnsi" w:hAnsiTheme="minorHAnsi" w:cstheme="minorHAnsi"/>
          <w:color w:val="333333"/>
          <w:lang w:eastAsia="en-GB"/>
        </w:rPr>
        <w:t>All 28 centres are listed on Suffolk County Council’s website, including their addresses and opening times. The testing sites are operated on behalf of Suffolk County Council (SCC). Tests should be booked online or by phone in advance. </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Employers are being urged to encourage their staff to book regular testing. </w:t>
      </w:r>
      <w:r w:rsidRPr="004C0D04">
        <w:rPr>
          <w:rFonts w:asciiTheme="minorHAnsi" w:hAnsiTheme="minorHAnsi" w:cstheme="minorHAnsi"/>
          <w:color w:val="333333"/>
          <w:lang w:eastAsia="en-GB"/>
        </w:rPr>
        <w:br/>
        <w:t>There are already 12 facilities open, including at the University of Suffolk in Ipswich, the STEM Centre in Western Way at West Suffolk College, Bury St Edmunds, Haverhill Arts Centre, St Etheldreda’s parish centre in Newmarket, and Kirkley &amp; Pakefield FC in Lowestoft. </w:t>
      </w:r>
    </w:p>
    <w:p w14:paraId="688B0E17" w14:textId="77777777" w:rsidR="004C0D04" w:rsidRPr="004C0D04" w:rsidRDefault="004C0D04" w:rsidP="004C0D04">
      <w:pPr>
        <w:pStyle w:val="NoSpacing"/>
        <w:rPr>
          <w:rFonts w:asciiTheme="minorHAnsi" w:hAnsiTheme="minorHAnsi" w:cstheme="minorHAnsi"/>
          <w:spacing w:val="6"/>
          <w:lang w:eastAsia="en-GB"/>
        </w:rPr>
      </w:pPr>
    </w:p>
    <w:p w14:paraId="39A87E12" w14:textId="77777777" w:rsidR="004C0D04" w:rsidRPr="004C0D04" w:rsidRDefault="004C0D04" w:rsidP="004C0D04">
      <w:pPr>
        <w:pStyle w:val="NoSpacing"/>
        <w:rPr>
          <w:rFonts w:asciiTheme="minorHAnsi" w:hAnsiTheme="minorHAnsi" w:cstheme="minorHAnsi"/>
          <w:spacing w:val="6"/>
          <w:lang w:eastAsia="en-GB"/>
        </w:rPr>
      </w:pPr>
    </w:p>
    <w:p w14:paraId="0FF939BB" w14:textId="43B288D3" w:rsidR="004C0D04" w:rsidRDefault="004C0D04" w:rsidP="004C0D04">
      <w:pPr>
        <w:pStyle w:val="NoSpacing"/>
        <w:rPr>
          <w:rFonts w:asciiTheme="minorHAnsi" w:hAnsiTheme="minorHAnsi" w:cstheme="minorHAnsi"/>
          <w:b/>
          <w:bCs/>
          <w:sz w:val="24"/>
          <w:szCs w:val="24"/>
          <w:lang w:eastAsia="en-GB"/>
        </w:rPr>
      </w:pPr>
      <w:r w:rsidRPr="004B7CF2">
        <w:rPr>
          <w:rFonts w:asciiTheme="minorHAnsi" w:hAnsiTheme="minorHAnsi" w:cstheme="minorHAnsi"/>
          <w:b/>
          <w:bCs/>
          <w:sz w:val="24"/>
          <w:szCs w:val="24"/>
          <w:lang w:eastAsia="en-GB"/>
        </w:rPr>
        <w:t>New hedgerow planted as part of Suffolk 2020 tree planting programme to increase biodiversity</w:t>
      </w:r>
    </w:p>
    <w:p w14:paraId="38D4F0E7" w14:textId="7B5628BE" w:rsidR="004C0D04" w:rsidRPr="00A62665" w:rsidRDefault="004C0D04" w:rsidP="004C0D04">
      <w:pPr>
        <w:pStyle w:val="NoSpacing"/>
        <w:rPr>
          <w:rFonts w:asciiTheme="minorHAnsi" w:hAnsiTheme="minorHAnsi" w:cstheme="minorHAnsi"/>
          <w:b/>
          <w:bCs/>
          <w:color w:val="333333"/>
          <w:lang w:eastAsia="en-GB"/>
        </w:rPr>
      </w:pPr>
      <w:r w:rsidRPr="004C0D04">
        <w:rPr>
          <w:rFonts w:asciiTheme="minorHAnsi" w:hAnsiTheme="minorHAnsi" w:cstheme="minorHAnsi"/>
          <w:color w:val="333333"/>
          <w:lang w:eastAsia="en-GB"/>
        </w:rPr>
        <w:t>On February 22, a new mixed-species hedgerow was planted in Great Barton as part of Suffolk County Council’s Suffolk 2020 project.</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This project seeks to plant 100,000 trees and 15 kilometres of hedgerow over the next 12 months. This will create new habitats and wildlife corridors in multiple areas of Suffolk to support local biodiversity. It is the first of six farms on the Council’s County Farm estate to benefit from the planting of new hedgerows this winter.</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Suffolk County Council is working closely with the Woodland Trust, the Suffolk Tree Warden Network, local landowners and contractors, and its County Farm tenants, to deliver this ambitious project. Giles Landscapes are undertaking the hedge planting during February and March, which will total around 10 Kilometres (just over six miles) of new hedgerow, consisting of around 50,000 plants of mixed native species such as hawthorn, field maple, hazel and dogwood.</w:t>
      </w:r>
      <w:r>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Hedgerows are important features of Suffolk’s agricultural landscape, providing a habitat for many species and ‘corridors’ for wildlife to move through them. All the planting stock being used is UK sourced and grown to reduce plant health risks and improve biosecurity, with much of the stock being supplied by The Woodland Trust. Local straw mulch is being used to reduce competition from weeds and to help retain moisture as the hedges become established. The tenant farmers will continue to maintain the hedgerows located on their land. As part of the preparation for this project, 40 miles of existing hedges were surveyed with a drone and on foot by a local specialist company based in Suffolk, Hardy Woodlands and Forestry, utilising a range of mapping technology to provide data to the project team.</w:t>
      </w:r>
      <w:r w:rsidR="00A62665">
        <w:rPr>
          <w:rFonts w:asciiTheme="minorHAnsi" w:hAnsiTheme="minorHAnsi" w:cstheme="minorHAnsi"/>
          <w:color w:val="333333"/>
          <w:lang w:eastAsia="en-GB"/>
        </w:rPr>
        <w:t xml:space="preserve"> </w:t>
      </w:r>
      <w:r w:rsidRPr="004C0D04">
        <w:rPr>
          <w:rFonts w:asciiTheme="minorHAnsi" w:hAnsiTheme="minorHAnsi" w:cstheme="minorHAnsi"/>
          <w:color w:val="333333"/>
          <w:lang w:eastAsia="en-GB"/>
        </w:rPr>
        <w:t>I</w:t>
      </w:r>
      <w:r w:rsidR="00A62665">
        <w:rPr>
          <w:rFonts w:asciiTheme="minorHAnsi" w:hAnsiTheme="minorHAnsi" w:cstheme="minorHAnsi"/>
          <w:color w:val="333333"/>
          <w:lang w:eastAsia="en-GB"/>
        </w:rPr>
        <w:t xml:space="preserve"> a</w:t>
      </w:r>
      <w:r w:rsidRPr="004C0D04">
        <w:rPr>
          <w:rFonts w:asciiTheme="minorHAnsi" w:hAnsiTheme="minorHAnsi" w:cstheme="minorHAnsi"/>
          <w:color w:val="333333"/>
          <w:lang w:eastAsia="en-GB"/>
        </w:rPr>
        <w:t>m really pleased to see the first new hedgerow established as part of the Suffolk 2020 tree planting project. The team is now working its way across the county to plant similar areas of hedgerow.</w:t>
      </w:r>
    </w:p>
    <w:p w14:paraId="5C2AA2A9" w14:textId="453D883B" w:rsidR="004C0D04" w:rsidRPr="004C0D04" w:rsidRDefault="004C0D04" w:rsidP="004C0D04">
      <w:pPr>
        <w:pStyle w:val="NoSpacing"/>
        <w:rPr>
          <w:rFonts w:asciiTheme="minorHAnsi" w:hAnsiTheme="minorHAnsi" w:cstheme="minorHAnsi"/>
          <w:color w:val="333333"/>
          <w:lang w:eastAsia="en-GB"/>
        </w:rPr>
      </w:pPr>
      <w:r w:rsidRPr="004C0D04">
        <w:rPr>
          <w:rFonts w:asciiTheme="minorHAnsi" w:hAnsiTheme="minorHAnsi" w:cstheme="minorHAnsi"/>
          <w:color w:val="333333"/>
          <w:lang w:eastAsia="en-GB"/>
        </w:rPr>
        <w:t>This project is directly linked to the motion at Full Council in December when I was very pleased to see all councillors who attended the meeting, offer their full support to increase Suffolk’s biodiversity, halt the loss of habitats and species, and reintroduce declining species in suitable locations. The Council is committed to continuing to lead by example through the use of our land by adopting biodiversity-friendly land management practices where possible.</w:t>
      </w:r>
    </w:p>
    <w:p w14:paraId="6AAF17F1" w14:textId="6DD69A03" w:rsidR="004C0D04" w:rsidRPr="004C0D04" w:rsidRDefault="004C0D04" w:rsidP="004C0D04">
      <w:pPr>
        <w:pStyle w:val="NoSpacing"/>
        <w:rPr>
          <w:rFonts w:asciiTheme="minorHAnsi" w:hAnsiTheme="minorHAnsi" w:cstheme="minorHAnsi"/>
          <w:color w:val="333333"/>
          <w:lang w:eastAsia="en-GB"/>
        </w:rPr>
      </w:pPr>
      <w:r w:rsidRPr="004C0D04">
        <w:rPr>
          <w:rFonts w:asciiTheme="minorHAnsi" w:hAnsiTheme="minorHAnsi" w:cstheme="minorHAnsi"/>
          <w:color w:val="333333"/>
          <w:lang w:eastAsia="en-GB"/>
        </w:rPr>
        <w:t>I want to thank all partners involved in this project, it is a real Suffolk team effort and with the support of landowners, tenants, local communities and contractors, Tree Wardens and The Woodland Trust we are making a real difference. I hope our efforts encourage more of Suffolk’s farmers to invest in their hedges and conservation management.</w:t>
      </w:r>
    </w:p>
    <w:p w14:paraId="5A365DA1" w14:textId="77777777" w:rsidR="004C0D04" w:rsidRPr="004C0D04" w:rsidRDefault="004C0D04" w:rsidP="004C0D04">
      <w:pPr>
        <w:pStyle w:val="NoSpacing"/>
        <w:rPr>
          <w:rFonts w:asciiTheme="minorHAnsi" w:hAnsiTheme="minorHAnsi" w:cstheme="minorHAnsi"/>
          <w:color w:val="333333"/>
          <w:lang w:eastAsia="en-GB"/>
        </w:rPr>
      </w:pPr>
      <w:r w:rsidRPr="004C0D04">
        <w:rPr>
          <w:rFonts w:asciiTheme="minorHAnsi" w:hAnsiTheme="minorHAnsi" w:cstheme="minorHAnsi"/>
          <w:color w:val="333333"/>
          <w:lang w:eastAsia="en-GB"/>
        </w:rPr>
        <w:t> </w:t>
      </w:r>
    </w:p>
    <w:p w14:paraId="660E82FE" w14:textId="77777777" w:rsidR="00AE2616" w:rsidRPr="00550FED" w:rsidRDefault="00AE2616" w:rsidP="00550FED">
      <w:pPr>
        <w:pStyle w:val="NoSpacing"/>
        <w:rPr>
          <w:noProof/>
          <w:lang w:eastAsia="en-GB"/>
        </w:rPr>
      </w:pPr>
    </w:p>
    <w:p w14:paraId="1223B71D" w14:textId="77777777" w:rsidR="004B7CF2" w:rsidRDefault="004B7CF2" w:rsidP="003373AA">
      <w:pPr>
        <w:spacing w:after="0" w:line="240" w:lineRule="auto"/>
        <w:rPr>
          <w:rFonts w:ascii="Calibri" w:eastAsia="Calibri" w:hAnsi="Calibri" w:cs="Times New Roman"/>
          <w:b/>
          <w:noProof/>
          <w:sz w:val="24"/>
          <w:szCs w:val="24"/>
          <w:lang w:eastAsia="en-GB"/>
        </w:rPr>
      </w:pPr>
    </w:p>
    <w:p w14:paraId="31EA9E42" w14:textId="5A33D949" w:rsidR="003373AA" w:rsidRPr="000B2F5B" w:rsidRDefault="003373AA" w:rsidP="003373AA">
      <w:pPr>
        <w:spacing w:after="0" w:line="240" w:lineRule="auto"/>
        <w:rPr>
          <w:rFonts w:ascii="Calibri" w:eastAsia="Calibri" w:hAnsi="Calibri" w:cs="Calibri"/>
          <w:b/>
          <w:color w:val="000000" w:themeColor="text1"/>
          <w:lang w:eastAsia="en-GB"/>
        </w:rPr>
      </w:pPr>
      <w:r w:rsidRPr="000B2F5B">
        <w:rPr>
          <w:rFonts w:ascii="Calibri" w:eastAsia="Calibri" w:hAnsi="Calibri" w:cs="Times New Roman"/>
          <w:b/>
          <w:noProof/>
          <w:sz w:val="24"/>
          <w:szCs w:val="24"/>
          <w:lang w:eastAsia="en-GB"/>
        </w:rPr>
        <w:t>Matthew Hicks - County Councillor for the Thredling Division</w:t>
      </w:r>
    </w:p>
    <w:p w14:paraId="132BD7FC" w14:textId="6A012F00" w:rsidR="008F7AC3" w:rsidRPr="000B2F5B" w:rsidRDefault="003373AA" w:rsidP="000B2F5B">
      <w:pPr>
        <w:pStyle w:val="NoSpacing"/>
        <w:rPr>
          <w:rFonts w:cs="Calibri"/>
          <w:b/>
          <w:color w:val="000000" w:themeColor="text1"/>
          <w:lang w:eastAsia="en-GB"/>
        </w:rPr>
      </w:pPr>
      <w:r w:rsidRPr="000B2F5B">
        <w:rPr>
          <w:b/>
          <w:noProof/>
          <w:lang w:eastAsia="en-GB"/>
        </w:rPr>
        <w:t xml:space="preserve">Tel : 01728 628176    Mob : 07824 474741       E-mail : </w:t>
      </w:r>
      <w:hyperlink r:id="rId6" w:history="1">
        <w:r w:rsidRPr="000B2F5B">
          <w:rPr>
            <w:b/>
            <w:noProof/>
            <w:lang w:eastAsia="en-GB"/>
          </w:rPr>
          <w:t>matthew.hicks@suffolk.gov.uk</w:t>
        </w:r>
      </w:hyperlink>
    </w:p>
    <w:sectPr w:rsidR="008F7AC3" w:rsidRPr="000B2F5B" w:rsidSect="004C75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00CDC"/>
    <w:multiLevelType w:val="hybridMultilevel"/>
    <w:tmpl w:val="FFC24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BE7259"/>
    <w:multiLevelType w:val="hybridMultilevel"/>
    <w:tmpl w:val="2D5C9DC6"/>
    <w:lvl w:ilvl="0" w:tplc="A4AE41A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D3F02"/>
    <w:multiLevelType w:val="hybridMultilevel"/>
    <w:tmpl w:val="0004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B71F0"/>
    <w:multiLevelType w:val="multilevel"/>
    <w:tmpl w:val="AB509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157CA4"/>
    <w:multiLevelType w:val="multilevel"/>
    <w:tmpl w:val="F15AB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5871A0"/>
    <w:multiLevelType w:val="multilevel"/>
    <w:tmpl w:val="A7D0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903AC0"/>
    <w:multiLevelType w:val="multilevel"/>
    <w:tmpl w:val="4A286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40D95"/>
    <w:multiLevelType w:val="multilevel"/>
    <w:tmpl w:val="876CA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68381B"/>
    <w:multiLevelType w:val="hybridMultilevel"/>
    <w:tmpl w:val="31EA5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27D7D"/>
    <w:multiLevelType w:val="hybridMultilevel"/>
    <w:tmpl w:val="0A106732"/>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0" w15:restartNumberingAfterBreak="0">
    <w:nsid w:val="46B7271B"/>
    <w:multiLevelType w:val="hybridMultilevel"/>
    <w:tmpl w:val="0DA4AE88"/>
    <w:lvl w:ilvl="0" w:tplc="7562BD7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291EB4"/>
    <w:multiLevelType w:val="multilevel"/>
    <w:tmpl w:val="0B90D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862BBC"/>
    <w:multiLevelType w:val="multilevel"/>
    <w:tmpl w:val="1CC4D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D65D4A"/>
    <w:multiLevelType w:val="multilevel"/>
    <w:tmpl w:val="2FC29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095A9F"/>
    <w:multiLevelType w:val="multilevel"/>
    <w:tmpl w:val="B448A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315C13"/>
    <w:multiLevelType w:val="hybridMultilevel"/>
    <w:tmpl w:val="00C25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F20167"/>
    <w:multiLevelType w:val="multilevel"/>
    <w:tmpl w:val="F5D46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EA87608"/>
    <w:multiLevelType w:val="multilevel"/>
    <w:tmpl w:val="E4983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8D3A6B"/>
    <w:multiLevelType w:val="hybridMultilevel"/>
    <w:tmpl w:val="99D2B3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850FB4"/>
    <w:multiLevelType w:val="multilevel"/>
    <w:tmpl w:val="43207A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7A8F2179"/>
    <w:multiLevelType w:val="hybridMultilevel"/>
    <w:tmpl w:val="C1F8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3E541B"/>
    <w:multiLevelType w:val="multilevel"/>
    <w:tmpl w:val="8FF4F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1"/>
  </w:num>
  <w:num w:numId="4">
    <w:abstractNumId w:val="16"/>
  </w:num>
  <w:num w:numId="5">
    <w:abstractNumId w:val="20"/>
  </w:num>
  <w:num w:numId="6">
    <w:abstractNumId w:val="0"/>
  </w:num>
  <w:num w:numId="7">
    <w:abstractNumId w:val="12"/>
  </w:num>
  <w:num w:numId="8">
    <w:abstractNumId w:val="19"/>
  </w:num>
  <w:num w:numId="9">
    <w:abstractNumId w:val="6"/>
  </w:num>
  <w:num w:numId="10">
    <w:abstractNumId w:val="18"/>
  </w:num>
  <w:num w:numId="11">
    <w:abstractNumId w:val="17"/>
  </w:num>
  <w:num w:numId="12">
    <w:abstractNumId w:val="8"/>
  </w:num>
  <w:num w:numId="13">
    <w:abstractNumId w:val="15"/>
  </w:num>
  <w:num w:numId="14">
    <w:abstractNumId w:val="9"/>
  </w:num>
  <w:num w:numId="15">
    <w:abstractNumId w:val="21"/>
  </w:num>
  <w:num w:numId="16">
    <w:abstractNumId w:val="5"/>
  </w:num>
  <w:num w:numId="17">
    <w:abstractNumId w:val="3"/>
  </w:num>
  <w:num w:numId="18">
    <w:abstractNumId w:val="14"/>
  </w:num>
  <w:num w:numId="19">
    <w:abstractNumId w:val="10"/>
  </w:num>
  <w:num w:numId="20">
    <w:abstractNumId w:val="1"/>
  </w:num>
  <w:num w:numId="21">
    <w:abstractNumId w:val="13"/>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1E65"/>
    <w:rsid w:val="00001E65"/>
    <w:rsid w:val="0000396F"/>
    <w:rsid w:val="00005885"/>
    <w:rsid w:val="00023702"/>
    <w:rsid w:val="00026B5B"/>
    <w:rsid w:val="00031717"/>
    <w:rsid w:val="00037FBC"/>
    <w:rsid w:val="00045AC4"/>
    <w:rsid w:val="00056897"/>
    <w:rsid w:val="0007242A"/>
    <w:rsid w:val="0007252E"/>
    <w:rsid w:val="000748F8"/>
    <w:rsid w:val="00075B1E"/>
    <w:rsid w:val="000A085C"/>
    <w:rsid w:val="000A1B66"/>
    <w:rsid w:val="000B2F5B"/>
    <w:rsid w:val="000B3F5C"/>
    <w:rsid w:val="000C1F91"/>
    <w:rsid w:val="000C688B"/>
    <w:rsid w:val="000D3FD7"/>
    <w:rsid w:val="000E6F20"/>
    <w:rsid w:val="000F7D05"/>
    <w:rsid w:val="0011557A"/>
    <w:rsid w:val="0012087E"/>
    <w:rsid w:val="001301CD"/>
    <w:rsid w:val="00133DA5"/>
    <w:rsid w:val="001377FF"/>
    <w:rsid w:val="00152036"/>
    <w:rsid w:val="00160014"/>
    <w:rsid w:val="00161CFE"/>
    <w:rsid w:val="00173820"/>
    <w:rsid w:val="00184C84"/>
    <w:rsid w:val="00191671"/>
    <w:rsid w:val="00191DD2"/>
    <w:rsid w:val="001A0D9A"/>
    <w:rsid w:val="001C28E2"/>
    <w:rsid w:val="001C7E67"/>
    <w:rsid w:val="001D4AFE"/>
    <w:rsid w:val="001D68E8"/>
    <w:rsid w:val="001E7D38"/>
    <w:rsid w:val="001F3C05"/>
    <w:rsid w:val="001F7F51"/>
    <w:rsid w:val="002051B1"/>
    <w:rsid w:val="002058A6"/>
    <w:rsid w:val="00220846"/>
    <w:rsid w:val="002256FD"/>
    <w:rsid w:val="0022650E"/>
    <w:rsid w:val="00243E9C"/>
    <w:rsid w:val="00253EBA"/>
    <w:rsid w:val="00283B2D"/>
    <w:rsid w:val="00293A5B"/>
    <w:rsid w:val="002940DE"/>
    <w:rsid w:val="002A1C96"/>
    <w:rsid w:val="002A1FAD"/>
    <w:rsid w:val="002A717F"/>
    <w:rsid w:val="002B2842"/>
    <w:rsid w:val="002F1B8E"/>
    <w:rsid w:val="002F37FA"/>
    <w:rsid w:val="002F3A3D"/>
    <w:rsid w:val="002F7FEA"/>
    <w:rsid w:val="0030683F"/>
    <w:rsid w:val="003112E2"/>
    <w:rsid w:val="00313F0C"/>
    <w:rsid w:val="003373AA"/>
    <w:rsid w:val="00346EA5"/>
    <w:rsid w:val="00360B5B"/>
    <w:rsid w:val="00367805"/>
    <w:rsid w:val="00373376"/>
    <w:rsid w:val="00387943"/>
    <w:rsid w:val="003A3DDF"/>
    <w:rsid w:val="003A5B40"/>
    <w:rsid w:val="003A5DF0"/>
    <w:rsid w:val="003C00EB"/>
    <w:rsid w:val="003C11E4"/>
    <w:rsid w:val="003C3A5A"/>
    <w:rsid w:val="003F5DDF"/>
    <w:rsid w:val="003F7AA2"/>
    <w:rsid w:val="0040195C"/>
    <w:rsid w:val="00401A93"/>
    <w:rsid w:val="004215E1"/>
    <w:rsid w:val="004265AB"/>
    <w:rsid w:val="00445FF3"/>
    <w:rsid w:val="00457B8A"/>
    <w:rsid w:val="004740AE"/>
    <w:rsid w:val="004826E9"/>
    <w:rsid w:val="00484F01"/>
    <w:rsid w:val="004B0A55"/>
    <w:rsid w:val="004B10C5"/>
    <w:rsid w:val="004B7CF2"/>
    <w:rsid w:val="004C0D04"/>
    <w:rsid w:val="004C75DA"/>
    <w:rsid w:val="004D7935"/>
    <w:rsid w:val="00503D22"/>
    <w:rsid w:val="00514B4B"/>
    <w:rsid w:val="00521313"/>
    <w:rsid w:val="00532501"/>
    <w:rsid w:val="0053478E"/>
    <w:rsid w:val="00535284"/>
    <w:rsid w:val="00536298"/>
    <w:rsid w:val="0054746E"/>
    <w:rsid w:val="00550FED"/>
    <w:rsid w:val="00564981"/>
    <w:rsid w:val="00572492"/>
    <w:rsid w:val="00575C1F"/>
    <w:rsid w:val="0058302D"/>
    <w:rsid w:val="00586F20"/>
    <w:rsid w:val="00592F63"/>
    <w:rsid w:val="005A5F3C"/>
    <w:rsid w:val="005D639F"/>
    <w:rsid w:val="006311A5"/>
    <w:rsid w:val="0064183E"/>
    <w:rsid w:val="006468B8"/>
    <w:rsid w:val="00670F88"/>
    <w:rsid w:val="00677E6A"/>
    <w:rsid w:val="006A389C"/>
    <w:rsid w:val="006B3FED"/>
    <w:rsid w:val="006B5879"/>
    <w:rsid w:val="006C6687"/>
    <w:rsid w:val="006C67BC"/>
    <w:rsid w:val="006C7469"/>
    <w:rsid w:val="006D7E5C"/>
    <w:rsid w:val="006E1589"/>
    <w:rsid w:val="006E1A79"/>
    <w:rsid w:val="006E323D"/>
    <w:rsid w:val="006E696E"/>
    <w:rsid w:val="006F158A"/>
    <w:rsid w:val="00702D39"/>
    <w:rsid w:val="00706BFD"/>
    <w:rsid w:val="00711B6A"/>
    <w:rsid w:val="007213E3"/>
    <w:rsid w:val="0073049D"/>
    <w:rsid w:val="00732A3D"/>
    <w:rsid w:val="007370D3"/>
    <w:rsid w:val="00741366"/>
    <w:rsid w:val="007447E2"/>
    <w:rsid w:val="007736B9"/>
    <w:rsid w:val="00785BC1"/>
    <w:rsid w:val="0079375A"/>
    <w:rsid w:val="007A087F"/>
    <w:rsid w:val="007B3FE7"/>
    <w:rsid w:val="007D13A9"/>
    <w:rsid w:val="007D2765"/>
    <w:rsid w:val="007D593F"/>
    <w:rsid w:val="007E597F"/>
    <w:rsid w:val="007E7843"/>
    <w:rsid w:val="007F4BA4"/>
    <w:rsid w:val="0082037D"/>
    <w:rsid w:val="00821157"/>
    <w:rsid w:val="00830A0B"/>
    <w:rsid w:val="008344FD"/>
    <w:rsid w:val="00863BB7"/>
    <w:rsid w:val="00871086"/>
    <w:rsid w:val="00871DBC"/>
    <w:rsid w:val="00871E9C"/>
    <w:rsid w:val="00873892"/>
    <w:rsid w:val="00891179"/>
    <w:rsid w:val="008A0FF1"/>
    <w:rsid w:val="008D2A50"/>
    <w:rsid w:val="008F7AC3"/>
    <w:rsid w:val="00902F32"/>
    <w:rsid w:val="00906B9A"/>
    <w:rsid w:val="0091051C"/>
    <w:rsid w:val="00911542"/>
    <w:rsid w:val="009129B3"/>
    <w:rsid w:val="00916261"/>
    <w:rsid w:val="00921A36"/>
    <w:rsid w:val="00925861"/>
    <w:rsid w:val="00932B92"/>
    <w:rsid w:val="00936FFB"/>
    <w:rsid w:val="00937B98"/>
    <w:rsid w:val="0095409A"/>
    <w:rsid w:val="009641CF"/>
    <w:rsid w:val="00971DFA"/>
    <w:rsid w:val="00981D5C"/>
    <w:rsid w:val="00987661"/>
    <w:rsid w:val="00991EF0"/>
    <w:rsid w:val="009A2FC9"/>
    <w:rsid w:val="009C00FE"/>
    <w:rsid w:val="009C5580"/>
    <w:rsid w:val="009E1BAE"/>
    <w:rsid w:val="009F140A"/>
    <w:rsid w:val="00A0337D"/>
    <w:rsid w:val="00A218D7"/>
    <w:rsid w:val="00A25E63"/>
    <w:rsid w:val="00A37751"/>
    <w:rsid w:val="00A4103D"/>
    <w:rsid w:val="00A51957"/>
    <w:rsid w:val="00A560CC"/>
    <w:rsid w:val="00A62665"/>
    <w:rsid w:val="00A640D9"/>
    <w:rsid w:val="00A75E38"/>
    <w:rsid w:val="00A76FFB"/>
    <w:rsid w:val="00A9192A"/>
    <w:rsid w:val="00A9625C"/>
    <w:rsid w:val="00AA4871"/>
    <w:rsid w:val="00AB1BD3"/>
    <w:rsid w:val="00AB685B"/>
    <w:rsid w:val="00AB6B4F"/>
    <w:rsid w:val="00AD3E66"/>
    <w:rsid w:val="00AD5D50"/>
    <w:rsid w:val="00AE2616"/>
    <w:rsid w:val="00AE5B94"/>
    <w:rsid w:val="00AF16AA"/>
    <w:rsid w:val="00AF1FFD"/>
    <w:rsid w:val="00AF4613"/>
    <w:rsid w:val="00B0640E"/>
    <w:rsid w:val="00B151FE"/>
    <w:rsid w:val="00B27E75"/>
    <w:rsid w:val="00B53CD8"/>
    <w:rsid w:val="00B57D38"/>
    <w:rsid w:val="00B663DC"/>
    <w:rsid w:val="00B74CB6"/>
    <w:rsid w:val="00B75D83"/>
    <w:rsid w:val="00B773C5"/>
    <w:rsid w:val="00BA5B27"/>
    <w:rsid w:val="00BA782F"/>
    <w:rsid w:val="00BB3F28"/>
    <w:rsid w:val="00BC068D"/>
    <w:rsid w:val="00BC512B"/>
    <w:rsid w:val="00BC5E2A"/>
    <w:rsid w:val="00BD2ECB"/>
    <w:rsid w:val="00BD5339"/>
    <w:rsid w:val="00C05BF4"/>
    <w:rsid w:val="00C0698C"/>
    <w:rsid w:val="00C10CF1"/>
    <w:rsid w:val="00C114D7"/>
    <w:rsid w:val="00C52B97"/>
    <w:rsid w:val="00C5763E"/>
    <w:rsid w:val="00C6280C"/>
    <w:rsid w:val="00C70D4F"/>
    <w:rsid w:val="00C81F85"/>
    <w:rsid w:val="00C84D2C"/>
    <w:rsid w:val="00CA0761"/>
    <w:rsid w:val="00CB37FB"/>
    <w:rsid w:val="00CB6C75"/>
    <w:rsid w:val="00CC3E03"/>
    <w:rsid w:val="00CC682D"/>
    <w:rsid w:val="00CE195D"/>
    <w:rsid w:val="00CE33A7"/>
    <w:rsid w:val="00CF25B7"/>
    <w:rsid w:val="00D23B67"/>
    <w:rsid w:val="00D4207E"/>
    <w:rsid w:val="00D43149"/>
    <w:rsid w:val="00D43446"/>
    <w:rsid w:val="00D50D2D"/>
    <w:rsid w:val="00D63F9D"/>
    <w:rsid w:val="00D66507"/>
    <w:rsid w:val="00D713A6"/>
    <w:rsid w:val="00D75671"/>
    <w:rsid w:val="00D85389"/>
    <w:rsid w:val="00D865C3"/>
    <w:rsid w:val="00D90A6D"/>
    <w:rsid w:val="00D91912"/>
    <w:rsid w:val="00D95896"/>
    <w:rsid w:val="00DA71E8"/>
    <w:rsid w:val="00DB04FE"/>
    <w:rsid w:val="00DD684A"/>
    <w:rsid w:val="00DE3BA1"/>
    <w:rsid w:val="00DF7394"/>
    <w:rsid w:val="00E065D6"/>
    <w:rsid w:val="00E17DE0"/>
    <w:rsid w:val="00E2071F"/>
    <w:rsid w:val="00E26EFD"/>
    <w:rsid w:val="00E35328"/>
    <w:rsid w:val="00E374EE"/>
    <w:rsid w:val="00E46018"/>
    <w:rsid w:val="00E47F63"/>
    <w:rsid w:val="00E87EB1"/>
    <w:rsid w:val="00EA2D2D"/>
    <w:rsid w:val="00EB3117"/>
    <w:rsid w:val="00EC5165"/>
    <w:rsid w:val="00EE2502"/>
    <w:rsid w:val="00EF4780"/>
    <w:rsid w:val="00F02888"/>
    <w:rsid w:val="00F10E37"/>
    <w:rsid w:val="00F1160F"/>
    <w:rsid w:val="00F24173"/>
    <w:rsid w:val="00F3438A"/>
    <w:rsid w:val="00F457BF"/>
    <w:rsid w:val="00F6378D"/>
    <w:rsid w:val="00F660ED"/>
    <w:rsid w:val="00F72958"/>
    <w:rsid w:val="00F814F1"/>
    <w:rsid w:val="00FA05DA"/>
    <w:rsid w:val="00FA2887"/>
    <w:rsid w:val="00FB12F2"/>
    <w:rsid w:val="00FB62AF"/>
    <w:rsid w:val="00FD5250"/>
    <w:rsid w:val="00FD5F51"/>
    <w:rsid w:val="00FD601D"/>
    <w:rsid w:val="00FE15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87F5B"/>
  <w15:docId w15:val="{B061458D-73E9-4B6D-AEC5-DA1D6AF09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1B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2F3A3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5A5F3C"/>
    <w:pPr>
      <w:keepNext/>
      <w:keepLines/>
      <w:spacing w:before="40" w:after="0" w:line="240"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601D"/>
    <w:rPr>
      <w:color w:val="0000FF"/>
      <w:u w:val="single"/>
    </w:rPr>
  </w:style>
  <w:style w:type="paragraph" w:styleId="NormalWeb">
    <w:name w:val="Normal (Web)"/>
    <w:basedOn w:val="Normal"/>
    <w:uiPriority w:val="99"/>
    <w:unhideWhenUsed/>
    <w:rsid w:val="00BC5E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E7843"/>
    <w:rPr>
      <w:i/>
      <w:iCs/>
    </w:rPr>
  </w:style>
  <w:style w:type="character" w:customStyle="1" w:styleId="Heading2Char">
    <w:name w:val="Heading 2 Char"/>
    <w:basedOn w:val="DefaultParagraphFont"/>
    <w:link w:val="Heading2"/>
    <w:uiPriority w:val="9"/>
    <w:semiHidden/>
    <w:rsid w:val="002F3A3D"/>
    <w:rPr>
      <w:rFonts w:ascii="Times New Roman" w:eastAsia="Times New Roman" w:hAnsi="Times New Roman" w:cs="Times New Roman"/>
      <w:b/>
      <w:bCs/>
      <w:sz w:val="36"/>
      <w:szCs w:val="36"/>
      <w:lang w:eastAsia="en-GB"/>
    </w:rPr>
  </w:style>
  <w:style w:type="paragraph" w:styleId="PlainText">
    <w:name w:val="Plain Text"/>
    <w:basedOn w:val="Normal"/>
    <w:link w:val="PlainTextChar"/>
    <w:uiPriority w:val="99"/>
    <w:semiHidden/>
    <w:unhideWhenUsed/>
    <w:rsid w:val="000F7D0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0F7D05"/>
    <w:rPr>
      <w:rFonts w:ascii="Calibri" w:hAnsi="Calibri" w:cs="Times New Roman"/>
    </w:rPr>
  </w:style>
  <w:style w:type="paragraph" w:styleId="BalloonText">
    <w:name w:val="Balloon Text"/>
    <w:basedOn w:val="Normal"/>
    <w:link w:val="BalloonTextChar"/>
    <w:uiPriority w:val="99"/>
    <w:semiHidden/>
    <w:unhideWhenUsed/>
    <w:rsid w:val="00732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A3D"/>
    <w:rPr>
      <w:rFonts w:ascii="Tahoma" w:hAnsi="Tahoma" w:cs="Tahoma"/>
      <w:sz w:val="16"/>
      <w:szCs w:val="16"/>
    </w:rPr>
  </w:style>
  <w:style w:type="character" w:customStyle="1" w:styleId="Heading1Char">
    <w:name w:val="Heading 1 Char"/>
    <w:basedOn w:val="DefaultParagraphFont"/>
    <w:link w:val="Heading1"/>
    <w:uiPriority w:val="9"/>
    <w:rsid w:val="002F1B8E"/>
    <w:rPr>
      <w:rFonts w:asciiTheme="majorHAnsi" w:eastAsiaTheme="majorEastAsia" w:hAnsiTheme="majorHAnsi" w:cstheme="majorBidi"/>
      <w:b/>
      <w:bCs/>
      <w:color w:val="365F91" w:themeColor="accent1" w:themeShade="BF"/>
      <w:sz w:val="28"/>
      <w:szCs w:val="28"/>
    </w:rPr>
  </w:style>
  <w:style w:type="paragraph" w:styleId="ListParagraph">
    <w:name w:val="List Paragraph"/>
    <w:aliases w:val="Paragraph,Minute Heading"/>
    <w:basedOn w:val="Normal"/>
    <w:link w:val="ListParagraphChar"/>
    <w:uiPriority w:val="34"/>
    <w:qFormat/>
    <w:rsid w:val="00971DFA"/>
    <w:pPr>
      <w:ind w:left="720"/>
      <w:contextualSpacing/>
    </w:pPr>
  </w:style>
  <w:style w:type="paragraph" w:styleId="z-BottomofForm">
    <w:name w:val="HTML Bottom of Form"/>
    <w:basedOn w:val="Normal"/>
    <w:next w:val="Normal"/>
    <w:link w:val="z-BottomofFormChar"/>
    <w:hidden/>
    <w:uiPriority w:val="99"/>
    <w:semiHidden/>
    <w:unhideWhenUsed/>
    <w:rsid w:val="00CC3E03"/>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CC3E03"/>
    <w:rPr>
      <w:rFonts w:ascii="Arial" w:eastAsia="Times New Roman" w:hAnsi="Arial" w:cs="Arial"/>
      <w:vanish/>
      <w:sz w:val="16"/>
      <w:szCs w:val="16"/>
      <w:lang w:eastAsia="en-GB"/>
    </w:rPr>
  </w:style>
  <w:style w:type="paragraph" w:styleId="z-TopofForm">
    <w:name w:val="HTML Top of Form"/>
    <w:basedOn w:val="Normal"/>
    <w:next w:val="Normal"/>
    <w:link w:val="z-TopofFormChar"/>
    <w:hidden/>
    <w:uiPriority w:val="99"/>
    <w:semiHidden/>
    <w:unhideWhenUsed/>
    <w:rsid w:val="001D68E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1D68E8"/>
    <w:rPr>
      <w:rFonts w:ascii="Arial" w:eastAsia="Times New Roman" w:hAnsi="Arial" w:cs="Arial"/>
      <w:vanish/>
      <w:sz w:val="16"/>
      <w:szCs w:val="16"/>
      <w:lang w:eastAsia="en-GB"/>
    </w:rPr>
  </w:style>
  <w:style w:type="character" w:customStyle="1" w:styleId="apple-converted-space">
    <w:name w:val="apple-converted-space"/>
    <w:basedOn w:val="DefaultParagraphFont"/>
    <w:rsid w:val="006C6687"/>
  </w:style>
  <w:style w:type="character" w:styleId="Strong">
    <w:name w:val="Strong"/>
    <w:basedOn w:val="DefaultParagraphFont"/>
    <w:uiPriority w:val="22"/>
    <w:qFormat/>
    <w:rsid w:val="006A389C"/>
    <w:rPr>
      <w:b/>
      <w:bCs/>
    </w:rPr>
  </w:style>
  <w:style w:type="paragraph" w:customStyle="1" w:styleId="details1">
    <w:name w:val="details1"/>
    <w:basedOn w:val="Normal"/>
    <w:rsid w:val="006A389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B3F28"/>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5A5F3C"/>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FD5F51"/>
    <w:rPr>
      <w:color w:val="808080"/>
      <w:shd w:val="clear" w:color="auto" w:fill="E6E6E6"/>
    </w:rPr>
  </w:style>
  <w:style w:type="character" w:customStyle="1" w:styleId="ListParagraphChar">
    <w:name w:val="List Paragraph Char"/>
    <w:aliases w:val="Paragraph Char,Minute Heading Char"/>
    <w:basedOn w:val="DefaultParagraphFont"/>
    <w:link w:val="ListParagraph"/>
    <w:uiPriority w:val="34"/>
    <w:locked/>
    <w:rsid w:val="00A51957"/>
  </w:style>
  <w:style w:type="paragraph" w:customStyle="1" w:styleId="Default">
    <w:name w:val="Default"/>
    <w:rsid w:val="009C5580"/>
    <w:pPr>
      <w:autoSpaceDE w:val="0"/>
      <w:autoSpaceDN w:val="0"/>
      <w:adjustRightInd w:val="0"/>
      <w:spacing w:after="0" w:line="240" w:lineRule="auto"/>
    </w:pPr>
    <w:rPr>
      <w:rFonts w:ascii="Avenir Next" w:hAnsi="Avenir Next" w:cs="Avenir Next"/>
      <w:color w:val="000000"/>
      <w:sz w:val="24"/>
      <w:szCs w:val="24"/>
    </w:rPr>
  </w:style>
  <w:style w:type="paragraph" w:customStyle="1" w:styleId="default0">
    <w:name w:val="default"/>
    <w:basedOn w:val="Normal"/>
    <w:rsid w:val="009C5580"/>
    <w:pPr>
      <w:autoSpaceDE w:val="0"/>
      <w:autoSpaceDN w:val="0"/>
      <w:spacing w:after="0" w:line="240" w:lineRule="auto"/>
    </w:pPr>
    <w:rPr>
      <w:rFonts w:ascii="Tahoma" w:hAnsi="Tahoma" w:cs="Tahoma"/>
      <w:color w:val="000000"/>
      <w:sz w:val="24"/>
      <w:szCs w:val="24"/>
      <w:lang w:eastAsia="en-GB"/>
    </w:rPr>
  </w:style>
  <w:style w:type="character" w:customStyle="1" w:styleId="Listlevel1Char">
    <w:name w:val="List level 1 Char"/>
    <w:basedOn w:val="DefaultParagraphFont"/>
    <w:link w:val="Listlevel1"/>
    <w:uiPriority w:val="94"/>
    <w:locked/>
    <w:rsid w:val="00E065D6"/>
  </w:style>
  <w:style w:type="paragraph" w:customStyle="1" w:styleId="Listlevel1">
    <w:name w:val="List level 1"/>
    <w:basedOn w:val="Normal"/>
    <w:link w:val="Listlevel1Char"/>
    <w:uiPriority w:val="94"/>
    <w:rsid w:val="00E065D6"/>
    <w:pPr>
      <w:spacing w:after="120" w:line="240" w:lineRule="auto"/>
      <w:ind w:left="1134"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84560">
      <w:bodyDiv w:val="1"/>
      <w:marLeft w:val="0"/>
      <w:marRight w:val="0"/>
      <w:marTop w:val="0"/>
      <w:marBottom w:val="0"/>
      <w:divBdr>
        <w:top w:val="none" w:sz="0" w:space="0" w:color="auto"/>
        <w:left w:val="none" w:sz="0" w:space="0" w:color="auto"/>
        <w:bottom w:val="none" w:sz="0" w:space="0" w:color="auto"/>
        <w:right w:val="none" w:sz="0" w:space="0" w:color="auto"/>
      </w:divBdr>
    </w:div>
    <w:div w:id="241647937">
      <w:bodyDiv w:val="1"/>
      <w:marLeft w:val="0"/>
      <w:marRight w:val="0"/>
      <w:marTop w:val="0"/>
      <w:marBottom w:val="0"/>
      <w:divBdr>
        <w:top w:val="none" w:sz="0" w:space="0" w:color="auto"/>
        <w:left w:val="none" w:sz="0" w:space="0" w:color="auto"/>
        <w:bottom w:val="none" w:sz="0" w:space="0" w:color="auto"/>
        <w:right w:val="none" w:sz="0" w:space="0" w:color="auto"/>
      </w:divBdr>
    </w:div>
    <w:div w:id="359017697">
      <w:bodyDiv w:val="1"/>
      <w:marLeft w:val="0"/>
      <w:marRight w:val="0"/>
      <w:marTop w:val="0"/>
      <w:marBottom w:val="0"/>
      <w:divBdr>
        <w:top w:val="none" w:sz="0" w:space="0" w:color="auto"/>
        <w:left w:val="none" w:sz="0" w:space="0" w:color="auto"/>
        <w:bottom w:val="none" w:sz="0" w:space="0" w:color="auto"/>
        <w:right w:val="none" w:sz="0" w:space="0" w:color="auto"/>
      </w:divBdr>
      <w:divsChild>
        <w:div w:id="1507138269">
          <w:marLeft w:val="0"/>
          <w:marRight w:val="0"/>
          <w:marTop w:val="0"/>
          <w:marBottom w:val="0"/>
          <w:divBdr>
            <w:top w:val="none" w:sz="0" w:space="0" w:color="auto"/>
            <w:left w:val="none" w:sz="0" w:space="0" w:color="auto"/>
            <w:bottom w:val="none" w:sz="0" w:space="0" w:color="auto"/>
            <w:right w:val="none" w:sz="0" w:space="0" w:color="auto"/>
          </w:divBdr>
          <w:divsChild>
            <w:div w:id="1947150251">
              <w:marLeft w:val="0"/>
              <w:marRight w:val="0"/>
              <w:marTop w:val="0"/>
              <w:marBottom w:val="0"/>
              <w:divBdr>
                <w:top w:val="none" w:sz="0" w:space="0" w:color="auto"/>
                <w:left w:val="none" w:sz="0" w:space="0" w:color="auto"/>
                <w:bottom w:val="none" w:sz="0" w:space="0" w:color="auto"/>
                <w:right w:val="none" w:sz="0" w:space="0" w:color="auto"/>
              </w:divBdr>
              <w:divsChild>
                <w:div w:id="586618938">
                  <w:marLeft w:val="0"/>
                  <w:marRight w:val="0"/>
                  <w:marTop w:val="0"/>
                  <w:marBottom w:val="0"/>
                  <w:divBdr>
                    <w:top w:val="none" w:sz="0" w:space="0" w:color="auto"/>
                    <w:left w:val="none" w:sz="0" w:space="0" w:color="auto"/>
                    <w:bottom w:val="none" w:sz="0" w:space="0" w:color="auto"/>
                    <w:right w:val="none" w:sz="0" w:space="0" w:color="auto"/>
                  </w:divBdr>
                  <w:divsChild>
                    <w:div w:id="1492409558">
                      <w:marLeft w:val="0"/>
                      <w:marRight w:val="0"/>
                      <w:marTop w:val="0"/>
                      <w:marBottom w:val="0"/>
                      <w:divBdr>
                        <w:top w:val="none" w:sz="0" w:space="0" w:color="auto"/>
                        <w:left w:val="none" w:sz="0" w:space="0" w:color="auto"/>
                        <w:bottom w:val="none" w:sz="0" w:space="0" w:color="auto"/>
                        <w:right w:val="none" w:sz="0" w:space="0" w:color="auto"/>
                      </w:divBdr>
                      <w:divsChild>
                        <w:div w:id="75956850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2985619">
      <w:bodyDiv w:val="1"/>
      <w:marLeft w:val="0"/>
      <w:marRight w:val="0"/>
      <w:marTop w:val="0"/>
      <w:marBottom w:val="0"/>
      <w:divBdr>
        <w:top w:val="none" w:sz="0" w:space="0" w:color="auto"/>
        <w:left w:val="none" w:sz="0" w:space="0" w:color="auto"/>
        <w:bottom w:val="none" w:sz="0" w:space="0" w:color="auto"/>
        <w:right w:val="none" w:sz="0" w:space="0" w:color="auto"/>
      </w:divBdr>
    </w:div>
    <w:div w:id="477386288">
      <w:bodyDiv w:val="1"/>
      <w:marLeft w:val="0"/>
      <w:marRight w:val="0"/>
      <w:marTop w:val="0"/>
      <w:marBottom w:val="0"/>
      <w:divBdr>
        <w:top w:val="none" w:sz="0" w:space="0" w:color="auto"/>
        <w:left w:val="none" w:sz="0" w:space="0" w:color="auto"/>
        <w:bottom w:val="none" w:sz="0" w:space="0" w:color="auto"/>
        <w:right w:val="none" w:sz="0" w:space="0" w:color="auto"/>
      </w:divBdr>
    </w:div>
    <w:div w:id="511917124">
      <w:bodyDiv w:val="1"/>
      <w:marLeft w:val="0"/>
      <w:marRight w:val="0"/>
      <w:marTop w:val="0"/>
      <w:marBottom w:val="0"/>
      <w:divBdr>
        <w:top w:val="none" w:sz="0" w:space="0" w:color="auto"/>
        <w:left w:val="none" w:sz="0" w:space="0" w:color="auto"/>
        <w:bottom w:val="none" w:sz="0" w:space="0" w:color="auto"/>
        <w:right w:val="none" w:sz="0" w:space="0" w:color="auto"/>
      </w:divBdr>
      <w:divsChild>
        <w:div w:id="1562861997">
          <w:marLeft w:val="0"/>
          <w:marRight w:val="0"/>
          <w:marTop w:val="0"/>
          <w:marBottom w:val="0"/>
          <w:divBdr>
            <w:top w:val="none" w:sz="0" w:space="0" w:color="auto"/>
            <w:left w:val="none" w:sz="0" w:space="0" w:color="auto"/>
            <w:bottom w:val="none" w:sz="0" w:space="0" w:color="auto"/>
            <w:right w:val="none" w:sz="0" w:space="0" w:color="auto"/>
          </w:divBdr>
          <w:divsChild>
            <w:div w:id="1439182937">
              <w:marLeft w:val="0"/>
              <w:marRight w:val="0"/>
              <w:marTop w:val="0"/>
              <w:marBottom w:val="0"/>
              <w:divBdr>
                <w:top w:val="none" w:sz="0" w:space="0" w:color="auto"/>
                <w:left w:val="none" w:sz="0" w:space="0" w:color="auto"/>
                <w:bottom w:val="none" w:sz="0" w:space="0" w:color="auto"/>
                <w:right w:val="none" w:sz="0" w:space="0" w:color="auto"/>
              </w:divBdr>
              <w:divsChild>
                <w:div w:id="177012945">
                  <w:marLeft w:val="0"/>
                  <w:marRight w:val="0"/>
                  <w:marTop w:val="0"/>
                  <w:marBottom w:val="0"/>
                  <w:divBdr>
                    <w:top w:val="none" w:sz="0" w:space="0" w:color="auto"/>
                    <w:left w:val="none" w:sz="0" w:space="0" w:color="auto"/>
                    <w:bottom w:val="none" w:sz="0" w:space="0" w:color="auto"/>
                    <w:right w:val="none" w:sz="0" w:space="0" w:color="auto"/>
                  </w:divBdr>
                  <w:divsChild>
                    <w:div w:id="204147914">
                      <w:marLeft w:val="0"/>
                      <w:marRight w:val="0"/>
                      <w:marTop w:val="0"/>
                      <w:marBottom w:val="0"/>
                      <w:divBdr>
                        <w:top w:val="none" w:sz="0" w:space="0" w:color="auto"/>
                        <w:left w:val="none" w:sz="0" w:space="0" w:color="auto"/>
                        <w:bottom w:val="none" w:sz="0" w:space="0" w:color="auto"/>
                        <w:right w:val="none" w:sz="0" w:space="0" w:color="auto"/>
                      </w:divBdr>
                      <w:divsChild>
                        <w:div w:id="199559612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527788364">
                          <w:marLeft w:val="0"/>
                          <w:marRight w:val="0"/>
                          <w:marTop w:val="0"/>
                          <w:marBottom w:val="0"/>
                          <w:divBdr>
                            <w:top w:val="none" w:sz="0" w:space="0" w:color="auto"/>
                            <w:left w:val="none" w:sz="0" w:space="0" w:color="auto"/>
                            <w:bottom w:val="none" w:sz="0" w:space="0" w:color="auto"/>
                            <w:right w:val="none" w:sz="0" w:space="0" w:color="auto"/>
                          </w:divBdr>
                        </w:div>
                      </w:divsChild>
                    </w:div>
                    <w:div w:id="571083397">
                      <w:marLeft w:val="0"/>
                      <w:marRight w:val="0"/>
                      <w:marTop w:val="0"/>
                      <w:marBottom w:val="0"/>
                      <w:divBdr>
                        <w:top w:val="none" w:sz="0" w:space="0" w:color="auto"/>
                        <w:left w:val="none" w:sz="0" w:space="0" w:color="auto"/>
                        <w:bottom w:val="none" w:sz="0" w:space="0" w:color="auto"/>
                        <w:right w:val="none" w:sz="0" w:space="0" w:color="auto"/>
                      </w:divBdr>
                      <w:divsChild>
                        <w:div w:id="1854293825">
                          <w:marLeft w:val="0"/>
                          <w:marRight w:val="0"/>
                          <w:marTop w:val="0"/>
                          <w:marBottom w:val="0"/>
                          <w:divBdr>
                            <w:top w:val="none" w:sz="0" w:space="0" w:color="auto"/>
                            <w:left w:val="none" w:sz="0" w:space="0" w:color="auto"/>
                            <w:bottom w:val="none" w:sz="0" w:space="0" w:color="auto"/>
                            <w:right w:val="none" w:sz="0" w:space="0" w:color="auto"/>
                          </w:divBdr>
                          <w:divsChild>
                            <w:div w:id="541214365">
                              <w:marLeft w:val="0"/>
                              <w:marRight w:val="0"/>
                              <w:marTop w:val="0"/>
                              <w:marBottom w:val="0"/>
                              <w:divBdr>
                                <w:top w:val="none" w:sz="0" w:space="0" w:color="auto"/>
                                <w:left w:val="none" w:sz="0" w:space="0" w:color="auto"/>
                                <w:bottom w:val="none" w:sz="0" w:space="0" w:color="auto"/>
                                <w:right w:val="none" w:sz="0" w:space="0" w:color="auto"/>
                              </w:divBdr>
                            </w:div>
                            <w:div w:id="10920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923511">
          <w:marLeft w:val="0"/>
          <w:marRight w:val="0"/>
          <w:marTop w:val="0"/>
          <w:marBottom w:val="0"/>
          <w:divBdr>
            <w:top w:val="none" w:sz="0" w:space="0" w:color="auto"/>
            <w:left w:val="none" w:sz="0" w:space="0" w:color="auto"/>
            <w:bottom w:val="none" w:sz="0" w:space="0" w:color="auto"/>
            <w:right w:val="none" w:sz="0" w:space="0" w:color="auto"/>
          </w:divBdr>
          <w:divsChild>
            <w:div w:id="739908846">
              <w:marLeft w:val="0"/>
              <w:marRight w:val="0"/>
              <w:marTop w:val="0"/>
              <w:marBottom w:val="0"/>
              <w:divBdr>
                <w:top w:val="none" w:sz="0" w:space="0" w:color="auto"/>
                <w:left w:val="none" w:sz="0" w:space="0" w:color="auto"/>
                <w:bottom w:val="none" w:sz="0" w:space="0" w:color="auto"/>
                <w:right w:val="none" w:sz="0" w:space="0" w:color="auto"/>
              </w:divBdr>
              <w:divsChild>
                <w:div w:id="1206287103">
                  <w:marLeft w:val="0"/>
                  <w:marRight w:val="0"/>
                  <w:marTop w:val="0"/>
                  <w:marBottom w:val="0"/>
                  <w:divBdr>
                    <w:top w:val="none" w:sz="0" w:space="0" w:color="auto"/>
                    <w:left w:val="none" w:sz="0" w:space="0" w:color="auto"/>
                    <w:bottom w:val="none" w:sz="0" w:space="0" w:color="auto"/>
                    <w:right w:val="none" w:sz="0" w:space="0" w:color="auto"/>
                  </w:divBdr>
                  <w:divsChild>
                    <w:div w:id="41487773">
                      <w:marLeft w:val="0"/>
                      <w:marRight w:val="0"/>
                      <w:marTop w:val="0"/>
                      <w:marBottom w:val="0"/>
                      <w:divBdr>
                        <w:top w:val="none" w:sz="0" w:space="0" w:color="auto"/>
                        <w:left w:val="none" w:sz="0" w:space="0" w:color="auto"/>
                        <w:bottom w:val="none" w:sz="0" w:space="0" w:color="auto"/>
                        <w:right w:val="none" w:sz="0" w:space="0" w:color="auto"/>
                      </w:divBdr>
                      <w:divsChild>
                        <w:div w:id="101870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5849">
          <w:marLeft w:val="0"/>
          <w:marRight w:val="0"/>
          <w:marTop w:val="0"/>
          <w:marBottom w:val="0"/>
          <w:divBdr>
            <w:top w:val="none" w:sz="0" w:space="0" w:color="auto"/>
            <w:left w:val="none" w:sz="0" w:space="0" w:color="auto"/>
            <w:bottom w:val="none" w:sz="0" w:space="0" w:color="auto"/>
            <w:right w:val="none" w:sz="0" w:space="0" w:color="auto"/>
          </w:divBdr>
          <w:divsChild>
            <w:div w:id="116486978">
              <w:marLeft w:val="0"/>
              <w:marRight w:val="0"/>
              <w:marTop w:val="0"/>
              <w:marBottom w:val="0"/>
              <w:divBdr>
                <w:top w:val="none" w:sz="0" w:space="0" w:color="auto"/>
                <w:left w:val="none" w:sz="0" w:space="0" w:color="auto"/>
                <w:bottom w:val="none" w:sz="0" w:space="0" w:color="auto"/>
                <w:right w:val="none" w:sz="0" w:space="0" w:color="auto"/>
              </w:divBdr>
              <w:divsChild>
                <w:div w:id="6718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9680">
          <w:marLeft w:val="0"/>
          <w:marRight w:val="0"/>
          <w:marTop w:val="0"/>
          <w:marBottom w:val="0"/>
          <w:divBdr>
            <w:top w:val="none" w:sz="0" w:space="0" w:color="auto"/>
            <w:left w:val="none" w:sz="0" w:space="0" w:color="auto"/>
            <w:bottom w:val="none" w:sz="0" w:space="0" w:color="auto"/>
            <w:right w:val="none" w:sz="0" w:space="0" w:color="auto"/>
          </w:divBdr>
          <w:divsChild>
            <w:div w:id="426535433">
              <w:marLeft w:val="0"/>
              <w:marRight w:val="0"/>
              <w:marTop w:val="0"/>
              <w:marBottom w:val="0"/>
              <w:divBdr>
                <w:top w:val="none" w:sz="0" w:space="0" w:color="auto"/>
                <w:left w:val="none" w:sz="0" w:space="0" w:color="auto"/>
                <w:bottom w:val="none" w:sz="0" w:space="0" w:color="auto"/>
                <w:right w:val="none" w:sz="0" w:space="0" w:color="auto"/>
              </w:divBdr>
              <w:divsChild>
                <w:div w:id="1066340060">
                  <w:marLeft w:val="0"/>
                  <w:marRight w:val="0"/>
                  <w:marTop w:val="0"/>
                  <w:marBottom w:val="0"/>
                  <w:divBdr>
                    <w:top w:val="none" w:sz="0" w:space="0" w:color="auto"/>
                    <w:left w:val="none" w:sz="0" w:space="0" w:color="auto"/>
                    <w:bottom w:val="none" w:sz="0" w:space="0" w:color="auto"/>
                    <w:right w:val="none" w:sz="0" w:space="0" w:color="auto"/>
                  </w:divBdr>
                  <w:divsChild>
                    <w:div w:id="205798833">
                      <w:marLeft w:val="0"/>
                      <w:marRight w:val="0"/>
                      <w:marTop w:val="0"/>
                      <w:marBottom w:val="0"/>
                      <w:divBdr>
                        <w:top w:val="none" w:sz="0" w:space="0" w:color="auto"/>
                        <w:left w:val="none" w:sz="0" w:space="0" w:color="auto"/>
                        <w:bottom w:val="none" w:sz="0" w:space="0" w:color="auto"/>
                        <w:right w:val="none" w:sz="0" w:space="0" w:color="auto"/>
                      </w:divBdr>
                      <w:divsChild>
                        <w:div w:id="650907632">
                          <w:marLeft w:val="0"/>
                          <w:marRight w:val="0"/>
                          <w:marTop w:val="0"/>
                          <w:marBottom w:val="0"/>
                          <w:divBdr>
                            <w:top w:val="none" w:sz="0" w:space="0" w:color="auto"/>
                            <w:left w:val="none" w:sz="0" w:space="0" w:color="auto"/>
                            <w:bottom w:val="none" w:sz="0" w:space="0" w:color="auto"/>
                            <w:right w:val="none" w:sz="0" w:space="0" w:color="auto"/>
                          </w:divBdr>
                        </w:div>
                        <w:div w:id="1598437534">
                          <w:marLeft w:val="0"/>
                          <w:marRight w:val="0"/>
                          <w:marTop w:val="0"/>
                          <w:marBottom w:val="0"/>
                          <w:divBdr>
                            <w:top w:val="none" w:sz="0" w:space="0" w:color="auto"/>
                            <w:left w:val="none" w:sz="0" w:space="0" w:color="auto"/>
                            <w:bottom w:val="none" w:sz="0" w:space="0" w:color="auto"/>
                            <w:right w:val="none" w:sz="0" w:space="0" w:color="auto"/>
                          </w:divBdr>
                          <w:divsChild>
                            <w:div w:id="17160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25857">
          <w:marLeft w:val="0"/>
          <w:marRight w:val="0"/>
          <w:marTop w:val="0"/>
          <w:marBottom w:val="0"/>
          <w:divBdr>
            <w:top w:val="none" w:sz="0" w:space="0" w:color="auto"/>
            <w:left w:val="none" w:sz="0" w:space="0" w:color="auto"/>
            <w:bottom w:val="none" w:sz="0" w:space="0" w:color="auto"/>
            <w:right w:val="none" w:sz="0" w:space="0" w:color="auto"/>
          </w:divBdr>
          <w:divsChild>
            <w:div w:id="326783486">
              <w:marLeft w:val="0"/>
              <w:marRight w:val="0"/>
              <w:marTop w:val="0"/>
              <w:marBottom w:val="0"/>
              <w:divBdr>
                <w:top w:val="none" w:sz="0" w:space="0" w:color="auto"/>
                <w:left w:val="none" w:sz="0" w:space="0" w:color="auto"/>
                <w:bottom w:val="none" w:sz="0" w:space="0" w:color="auto"/>
                <w:right w:val="none" w:sz="0" w:space="0" w:color="auto"/>
              </w:divBdr>
              <w:divsChild>
                <w:div w:id="131367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81555">
          <w:marLeft w:val="0"/>
          <w:marRight w:val="0"/>
          <w:marTop w:val="0"/>
          <w:marBottom w:val="0"/>
          <w:divBdr>
            <w:top w:val="none" w:sz="0" w:space="0" w:color="auto"/>
            <w:left w:val="none" w:sz="0" w:space="0" w:color="auto"/>
            <w:bottom w:val="none" w:sz="0" w:space="0" w:color="auto"/>
            <w:right w:val="none" w:sz="0" w:space="0" w:color="auto"/>
          </w:divBdr>
          <w:divsChild>
            <w:div w:id="2145584982">
              <w:marLeft w:val="0"/>
              <w:marRight w:val="0"/>
              <w:marTop w:val="0"/>
              <w:marBottom w:val="0"/>
              <w:divBdr>
                <w:top w:val="none" w:sz="0" w:space="0" w:color="auto"/>
                <w:left w:val="none" w:sz="0" w:space="0" w:color="auto"/>
                <w:bottom w:val="none" w:sz="0" w:space="0" w:color="auto"/>
                <w:right w:val="none" w:sz="0" w:space="0" w:color="auto"/>
              </w:divBdr>
            </w:div>
          </w:divsChild>
        </w:div>
        <w:div w:id="1342783566">
          <w:marLeft w:val="0"/>
          <w:marRight w:val="0"/>
          <w:marTop w:val="0"/>
          <w:marBottom w:val="0"/>
          <w:divBdr>
            <w:top w:val="single" w:sz="6" w:space="9" w:color="EEEEEE"/>
            <w:left w:val="single" w:sz="6" w:space="9" w:color="EEEEEE"/>
            <w:bottom w:val="single" w:sz="6" w:space="9" w:color="EEEEEE"/>
            <w:right w:val="single" w:sz="6" w:space="9" w:color="EEEEEE"/>
          </w:divBdr>
        </w:div>
        <w:div w:id="476151517">
          <w:marLeft w:val="0"/>
          <w:marRight w:val="0"/>
          <w:marTop w:val="0"/>
          <w:marBottom w:val="0"/>
          <w:divBdr>
            <w:top w:val="none" w:sz="0" w:space="0" w:color="auto"/>
            <w:left w:val="none" w:sz="0" w:space="0" w:color="auto"/>
            <w:bottom w:val="none" w:sz="0" w:space="0" w:color="auto"/>
            <w:right w:val="none" w:sz="0" w:space="0" w:color="auto"/>
          </w:divBdr>
        </w:div>
      </w:divsChild>
    </w:div>
    <w:div w:id="736129531">
      <w:bodyDiv w:val="1"/>
      <w:marLeft w:val="0"/>
      <w:marRight w:val="0"/>
      <w:marTop w:val="0"/>
      <w:marBottom w:val="0"/>
      <w:divBdr>
        <w:top w:val="none" w:sz="0" w:space="0" w:color="auto"/>
        <w:left w:val="none" w:sz="0" w:space="0" w:color="auto"/>
        <w:bottom w:val="none" w:sz="0" w:space="0" w:color="auto"/>
        <w:right w:val="none" w:sz="0" w:space="0" w:color="auto"/>
      </w:divBdr>
      <w:divsChild>
        <w:div w:id="1743020403">
          <w:marLeft w:val="0"/>
          <w:marRight w:val="0"/>
          <w:marTop w:val="0"/>
          <w:marBottom w:val="0"/>
          <w:divBdr>
            <w:top w:val="none" w:sz="0" w:space="0" w:color="auto"/>
            <w:left w:val="none" w:sz="0" w:space="0" w:color="auto"/>
            <w:bottom w:val="none" w:sz="0" w:space="0" w:color="auto"/>
            <w:right w:val="none" w:sz="0" w:space="0" w:color="auto"/>
          </w:divBdr>
          <w:divsChild>
            <w:div w:id="1682121780">
              <w:marLeft w:val="0"/>
              <w:marRight w:val="0"/>
              <w:marTop w:val="0"/>
              <w:marBottom w:val="0"/>
              <w:divBdr>
                <w:top w:val="none" w:sz="0" w:space="0" w:color="auto"/>
                <w:left w:val="none" w:sz="0" w:space="0" w:color="auto"/>
                <w:bottom w:val="none" w:sz="0" w:space="0" w:color="auto"/>
                <w:right w:val="none" w:sz="0" w:space="0" w:color="auto"/>
              </w:divBdr>
              <w:divsChild>
                <w:div w:id="309016989">
                  <w:marLeft w:val="0"/>
                  <w:marRight w:val="0"/>
                  <w:marTop w:val="0"/>
                  <w:marBottom w:val="0"/>
                  <w:divBdr>
                    <w:top w:val="none" w:sz="0" w:space="0" w:color="auto"/>
                    <w:left w:val="none" w:sz="0" w:space="0" w:color="auto"/>
                    <w:bottom w:val="none" w:sz="0" w:space="0" w:color="auto"/>
                    <w:right w:val="none" w:sz="0" w:space="0" w:color="auto"/>
                  </w:divBdr>
                  <w:divsChild>
                    <w:div w:id="1604877064">
                      <w:marLeft w:val="0"/>
                      <w:marRight w:val="0"/>
                      <w:marTop w:val="0"/>
                      <w:marBottom w:val="0"/>
                      <w:divBdr>
                        <w:top w:val="none" w:sz="0" w:space="0" w:color="auto"/>
                        <w:left w:val="none" w:sz="0" w:space="0" w:color="auto"/>
                        <w:bottom w:val="none" w:sz="0" w:space="0" w:color="auto"/>
                        <w:right w:val="none" w:sz="0" w:space="0" w:color="auto"/>
                      </w:divBdr>
                      <w:divsChild>
                        <w:div w:id="10726592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354964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18617030">
      <w:bodyDiv w:val="1"/>
      <w:marLeft w:val="0"/>
      <w:marRight w:val="0"/>
      <w:marTop w:val="0"/>
      <w:marBottom w:val="0"/>
      <w:divBdr>
        <w:top w:val="none" w:sz="0" w:space="0" w:color="auto"/>
        <w:left w:val="none" w:sz="0" w:space="0" w:color="auto"/>
        <w:bottom w:val="none" w:sz="0" w:space="0" w:color="auto"/>
        <w:right w:val="none" w:sz="0" w:space="0" w:color="auto"/>
      </w:divBdr>
    </w:div>
    <w:div w:id="902325624">
      <w:bodyDiv w:val="1"/>
      <w:marLeft w:val="0"/>
      <w:marRight w:val="0"/>
      <w:marTop w:val="0"/>
      <w:marBottom w:val="0"/>
      <w:divBdr>
        <w:top w:val="none" w:sz="0" w:space="0" w:color="auto"/>
        <w:left w:val="none" w:sz="0" w:space="0" w:color="auto"/>
        <w:bottom w:val="none" w:sz="0" w:space="0" w:color="auto"/>
        <w:right w:val="none" w:sz="0" w:space="0" w:color="auto"/>
      </w:divBdr>
      <w:divsChild>
        <w:div w:id="435561716">
          <w:marLeft w:val="0"/>
          <w:marRight w:val="0"/>
          <w:marTop w:val="0"/>
          <w:marBottom w:val="0"/>
          <w:divBdr>
            <w:top w:val="none" w:sz="0" w:space="0" w:color="auto"/>
            <w:left w:val="none" w:sz="0" w:space="0" w:color="auto"/>
            <w:bottom w:val="none" w:sz="0" w:space="0" w:color="auto"/>
            <w:right w:val="none" w:sz="0" w:space="0" w:color="auto"/>
          </w:divBdr>
          <w:divsChild>
            <w:div w:id="1677224137">
              <w:marLeft w:val="0"/>
              <w:marRight w:val="0"/>
              <w:marTop w:val="0"/>
              <w:marBottom w:val="0"/>
              <w:divBdr>
                <w:top w:val="none" w:sz="0" w:space="0" w:color="auto"/>
                <w:left w:val="none" w:sz="0" w:space="0" w:color="auto"/>
                <w:bottom w:val="none" w:sz="0" w:space="0" w:color="auto"/>
                <w:right w:val="none" w:sz="0" w:space="0" w:color="auto"/>
              </w:divBdr>
              <w:divsChild>
                <w:div w:id="1237479127">
                  <w:marLeft w:val="0"/>
                  <w:marRight w:val="0"/>
                  <w:marTop w:val="0"/>
                  <w:marBottom w:val="0"/>
                  <w:divBdr>
                    <w:top w:val="none" w:sz="0" w:space="0" w:color="auto"/>
                    <w:left w:val="none" w:sz="0" w:space="0" w:color="auto"/>
                    <w:bottom w:val="none" w:sz="0" w:space="0" w:color="auto"/>
                    <w:right w:val="none" w:sz="0" w:space="0" w:color="auto"/>
                  </w:divBdr>
                  <w:divsChild>
                    <w:div w:id="1903830814">
                      <w:marLeft w:val="0"/>
                      <w:marRight w:val="0"/>
                      <w:marTop w:val="0"/>
                      <w:marBottom w:val="0"/>
                      <w:divBdr>
                        <w:top w:val="none" w:sz="0" w:space="0" w:color="auto"/>
                        <w:left w:val="none" w:sz="0" w:space="0" w:color="auto"/>
                        <w:bottom w:val="none" w:sz="0" w:space="0" w:color="auto"/>
                        <w:right w:val="none" w:sz="0" w:space="0" w:color="auto"/>
                      </w:divBdr>
                      <w:divsChild>
                        <w:div w:id="663239057">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45410295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082490784">
      <w:bodyDiv w:val="1"/>
      <w:marLeft w:val="0"/>
      <w:marRight w:val="0"/>
      <w:marTop w:val="0"/>
      <w:marBottom w:val="0"/>
      <w:divBdr>
        <w:top w:val="none" w:sz="0" w:space="0" w:color="auto"/>
        <w:left w:val="none" w:sz="0" w:space="0" w:color="auto"/>
        <w:bottom w:val="none" w:sz="0" w:space="0" w:color="auto"/>
        <w:right w:val="none" w:sz="0" w:space="0" w:color="auto"/>
      </w:divBdr>
    </w:div>
    <w:div w:id="1188984775">
      <w:bodyDiv w:val="1"/>
      <w:marLeft w:val="0"/>
      <w:marRight w:val="0"/>
      <w:marTop w:val="0"/>
      <w:marBottom w:val="0"/>
      <w:divBdr>
        <w:top w:val="none" w:sz="0" w:space="0" w:color="auto"/>
        <w:left w:val="none" w:sz="0" w:space="0" w:color="auto"/>
        <w:bottom w:val="none" w:sz="0" w:space="0" w:color="auto"/>
        <w:right w:val="none" w:sz="0" w:space="0" w:color="auto"/>
      </w:divBdr>
    </w:div>
    <w:div w:id="1251738851">
      <w:bodyDiv w:val="1"/>
      <w:marLeft w:val="0"/>
      <w:marRight w:val="0"/>
      <w:marTop w:val="0"/>
      <w:marBottom w:val="0"/>
      <w:divBdr>
        <w:top w:val="none" w:sz="0" w:space="0" w:color="auto"/>
        <w:left w:val="none" w:sz="0" w:space="0" w:color="auto"/>
        <w:bottom w:val="none" w:sz="0" w:space="0" w:color="auto"/>
        <w:right w:val="none" w:sz="0" w:space="0" w:color="auto"/>
      </w:divBdr>
      <w:divsChild>
        <w:div w:id="1680810605">
          <w:marLeft w:val="0"/>
          <w:marRight w:val="0"/>
          <w:marTop w:val="0"/>
          <w:marBottom w:val="0"/>
          <w:divBdr>
            <w:top w:val="none" w:sz="0" w:space="0" w:color="auto"/>
            <w:left w:val="none" w:sz="0" w:space="0" w:color="auto"/>
            <w:bottom w:val="none" w:sz="0" w:space="0" w:color="auto"/>
            <w:right w:val="none" w:sz="0" w:space="0" w:color="auto"/>
          </w:divBdr>
          <w:divsChild>
            <w:div w:id="1314023340">
              <w:marLeft w:val="0"/>
              <w:marRight w:val="0"/>
              <w:marTop w:val="0"/>
              <w:marBottom w:val="0"/>
              <w:divBdr>
                <w:top w:val="none" w:sz="0" w:space="0" w:color="auto"/>
                <w:left w:val="none" w:sz="0" w:space="0" w:color="auto"/>
                <w:bottom w:val="none" w:sz="0" w:space="0" w:color="auto"/>
                <w:right w:val="none" w:sz="0" w:space="0" w:color="auto"/>
              </w:divBdr>
              <w:divsChild>
                <w:div w:id="1705135208">
                  <w:marLeft w:val="0"/>
                  <w:marRight w:val="0"/>
                  <w:marTop w:val="0"/>
                  <w:marBottom w:val="0"/>
                  <w:divBdr>
                    <w:top w:val="none" w:sz="0" w:space="0" w:color="auto"/>
                    <w:left w:val="none" w:sz="0" w:space="0" w:color="auto"/>
                    <w:bottom w:val="none" w:sz="0" w:space="0" w:color="auto"/>
                    <w:right w:val="none" w:sz="0" w:space="0" w:color="auto"/>
                  </w:divBdr>
                  <w:divsChild>
                    <w:div w:id="294408540">
                      <w:marLeft w:val="0"/>
                      <w:marRight w:val="0"/>
                      <w:marTop w:val="0"/>
                      <w:marBottom w:val="0"/>
                      <w:divBdr>
                        <w:top w:val="none" w:sz="0" w:space="0" w:color="auto"/>
                        <w:left w:val="none" w:sz="0" w:space="0" w:color="auto"/>
                        <w:bottom w:val="none" w:sz="0" w:space="0" w:color="auto"/>
                        <w:right w:val="none" w:sz="0" w:space="0" w:color="auto"/>
                      </w:divBdr>
                      <w:divsChild>
                        <w:div w:id="66317128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1444490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321889007">
      <w:bodyDiv w:val="1"/>
      <w:marLeft w:val="0"/>
      <w:marRight w:val="0"/>
      <w:marTop w:val="0"/>
      <w:marBottom w:val="0"/>
      <w:divBdr>
        <w:top w:val="none" w:sz="0" w:space="0" w:color="auto"/>
        <w:left w:val="none" w:sz="0" w:space="0" w:color="auto"/>
        <w:bottom w:val="none" w:sz="0" w:space="0" w:color="auto"/>
        <w:right w:val="none" w:sz="0" w:space="0" w:color="auto"/>
      </w:divBdr>
    </w:div>
    <w:div w:id="1353797433">
      <w:bodyDiv w:val="1"/>
      <w:marLeft w:val="0"/>
      <w:marRight w:val="0"/>
      <w:marTop w:val="0"/>
      <w:marBottom w:val="0"/>
      <w:divBdr>
        <w:top w:val="none" w:sz="0" w:space="0" w:color="auto"/>
        <w:left w:val="none" w:sz="0" w:space="0" w:color="auto"/>
        <w:bottom w:val="none" w:sz="0" w:space="0" w:color="auto"/>
        <w:right w:val="none" w:sz="0" w:space="0" w:color="auto"/>
      </w:divBdr>
    </w:div>
    <w:div w:id="1423453226">
      <w:bodyDiv w:val="1"/>
      <w:marLeft w:val="0"/>
      <w:marRight w:val="0"/>
      <w:marTop w:val="0"/>
      <w:marBottom w:val="0"/>
      <w:divBdr>
        <w:top w:val="none" w:sz="0" w:space="0" w:color="auto"/>
        <w:left w:val="none" w:sz="0" w:space="0" w:color="auto"/>
        <w:bottom w:val="none" w:sz="0" w:space="0" w:color="auto"/>
        <w:right w:val="none" w:sz="0" w:space="0" w:color="auto"/>
      </w:divBdr>
    </w:div>
    <w:div w:id="1439450034">
      <w:bodyDiv w:val="1"/>
      <w:marLeft w:val="0"/>
      <w:marRight w:val="0"/>
      <w:marTop w:val="0"/>
      <w:marBottom w:val="0"/>
      <w:divBdr>
        <w:top w:val="none" w:sz="0" w:space="0" w:color="auto"/>
        <w:left w:val="none" w:sz="0" w:space="0" w:color="auto"/>
        <w:bottom w:val="none" w:sz="0" w:space="0" w:color="auto"/>
        <w:right w:val="none" w:sz="0" w:space="0" w:color="auto"/>
      </w:divBdr>
    </w:div>
    <w:div w:id="1502893924">
      <w:bodyDiv w:val="1"/>
      <w:marLeft w:val="0"/>
      <w:marRight w:val="0"/>
      <w:marTop w:val="0"/>
      <w:marBottom w:val="0"/>
      <w:divBdr>
        <w:top w:val="none" w:sz="0" w:space="0" w:color="auto"/>
        <w:left w:val="none" w:sz="0" w:space="0" w:color="auto"/>
        <w:bottom w:val="none" w:sz="0" w:space="0" w:color="auto"/>
        <w:right w:val="none" w:sz="0" w:space="0" w:color="auto"/>
      </w:divBdr>
    </w:div>
    <w:div w:id="1536458620">
      <w:bodyDiv w:val="1"/>
      <w:marLeft w:val="0"/>
      <w:marRight w:val="0"/>
      <w:marTop w:val="0"/>
      <w:marBottom w:val="0"/>
      <w:divBdr>
        <w:top w:val="none" w:sz="0" w:space="0" w:color="auto"/>
        <w:left w:val="none" w:sz="0" w:space="0" w:color="auto"/>
        <w:bottom w:val="none" w:sz="0" w:space="0" w:color="auto"/>
        <w:right w:val="none" w:sz="0" w:space="0" w:color="auto"/>
      </w:divBdr>
    </w:div>
    <w:div w:id="1574467666">
      <w:bodyDiv w:val="1"/>
      <w:marLeft w:val="0"/>
      <w:marRight w:val="0"/>
      <w:marTop w:val="0"/>
      <w:marBottom w:val="0"/>
      <w:divBdr>
        <w:top w:val="none" w:sz="0" w:space="0" w:color="auto"/>
        <w:left w:val="none" w:sz="0" w:space="0" w:color="auto"/>
        <w:bottom w:val="none" w:sz="0" w:space="0" w:color="auto"/>
        <w:right w:val="none" w:sz="0" w:space="0" w:color="auto"/>
      </w:divBdr>
    </w:div>
    <w:div w:id="1671447087">
      <w:bodyDiv w:val="1"/>
      <w:marLeft w:val="0"/>
      <w:marRight w:val="0"/>
      <w:marTop w:val="0"/>
      <w:marBottom w:val="0"/>
      <w:divBdr>
        <w:top w:val="none" w:sz="0" w:space="0" w:color="auto"/>
        <w:left w:val="none" w:sz="0" w:space="0" w:color="auto"/>
        <w:bottom w:val="none" w:sz="0" w:space="0" w:color="auto"/>
        <w:right w:val="none" w:sz="0" w:space="0" w:color="auto"/>
      </w:divBdr>
      <w:divsChild>
        <w:div w:id="139469682">
          <w:marLeft w:val="0"/>
          <w:marRight w:val="0"/>
          <w:marTop w:val="0"/>
          <w:marBottom w:val="0"/>
          <w:divBdr>
            <w:top w:val="none" w:sz="0" w:space="0" w:color="auto"/>
            <w:left w:val="none" w:sz="0" w:space="0" w:color="auto"/>
            <w:bottom w:val="none" w:sz="0" w:space="0" w:color="auto"/>
            <w:right w:val="none" w:sz="0" w:space="0" w:color="auto"/>
          </w:divBdr>
          <w:divsChild>
            <w:div w:id="907112699">
              <w:marLeft w:val="0"/>
              <w:marRight w:val="0"/>
              <w:marTop w:val="0"/>
              <w:marBottom w:val="0"/>
              <w:divBdr>
                <w:top w:val="none" w:sz="0" w:space="0" w:color="auto"/>
                <w:left w:val="none" w:sz="0" w:space="0" w:color="auto"/>
                <w:bottom w:val="none" w:sz="0" w:space="0" w:color="auto"/>
                <w:right w:val="none" w:sz="0" w:space="0" w:color="auto"/>
              </w:divBdr>
              <w:divsChild>
                <w:div w:id="246305802">
                  <w:marLeft w:val="0"/>
                  <w:marRight w:val="0"/>
                  <w:marTop w:val="0"/>
                  <w:marBottom w:val="0"/>
                  <w:divBdr>
                    <w:top w:val="none" w:sz="0" w:space="0" w:color="auto"/>
                    <w:left w:val="none" w:sz="0" w:space="0" w:color="auto"/>
                    <w:bottom w:val="none" w:sz="0" w:space="0" w:color="auto"/>
                    <w:right w:val="none" w:sz="0" w:space="0" w:color="auto"/>
                  </w:divBdr>
                  <w:divsChild>
                    <w:div w:id="16203027">
                      <w:marLeft w:val="0"/>
                      <w:marRight w:val="0"/>
                      <w:marTop w:val="0"/>
                      <w:marBottom w:val="0"/>
                      <w:divBdr>
                        <w:top w:val="none" w:sz="0" w:space="0" w:color="auto"/>
                        <w:left w:val="none" w:sz="0" w:space="0" w:color="auto"/>
                        <w:bottom w:val="none" w:sz="0" w:space="0" w:color="auto"/>
                        <w:right w:val="none" w:sz="0" w:space="0" w:color="auto"/>
                      </w:divBdr>
                      <w:divsChild>
                        <w:div w:id="95249909">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84471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327615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09798955">
      <w:bodyDiv w:val="1"/>
      <w:marLeft w:val="0"/>
      <w:marRight w:val="0"/>
      <w:marTop w:val="0"/>
      <w:marBottom w:val="0"/>
      <w:divBdr>
        <w:top w:val="none" w:sz="0" w:space="0" w:color="auto"/>
        <w:left w:val="none" w:sz="0" w:space="0" w:color="auto"/>
        <w:bottom w:val="none" w:sz="0" w:space="0" w:color="auto"/>
        <w:right w:val="none" w:sz="0" w:space="0" w:color="auto"/>
      </w:divBdr>
    </w:div>
    <w:div w:id="1830438487">
      <w:bodyDiv w:val="1"/>
      <w:marLeft w:val="0"/>
      <w:marRight w:val="0"/>
      <w:marTop w:val="0"/>
      <w:marBottom w:val="0"/>
      <w:divBdr>
        <w:top w:val="none" w:sz="0" w:space="0" w:color="auto"/>
        <w:left w:val="none" w:sz="0" w:space="0" w:color="auto"/>
        <w:bottom w:val="none" w:sz="0" w:space="0" w:color="auto"/>
        <w:right w:val="none" w:sz="0" w:space="0" w:color="auto"/>
      </w:divBdr>
    </w:div>
    <w:div w:id="1844397239">
      <w:bodyDiv w:val="1"/>
      <w:marLeft w:val="0"/>
      <w:marRight w:val="0"/>
      <w:marTop w:val="0"/>
      <w:marBottom w:val="0"/>
      <w:divBdr>
        <w:top w:val="none" w:sz="0" w:space="0" w:color="auto"/>
        <w:left w:val="none" w:sz="0" w:space="0" w:color="auto"/>
        <w:bottom w:val="none" w:sz="0" w:space="0" w:color="auto"/>
        <w:right w:val="none" w:sz="0" w:space="0" w:color="auto"/>
      </w:divBdr>
    </w:div>
    <w:div w:id="1849707218">
      <w:bodyDiv w:val="1"/>
      <w:marLeft w:val="0"/>
      <w:marRight w:val="0"/>
      <w:marTop w:val="0"/>
      <w:marBottom w:val="0"/>
      <w:divBdr>
        <w:top w:val="none" w:sz="0" w:space="0" w:color="auto"/>
        <w:left w:val="none" w:sz="0" w:space="0" w:color="auto"/>
        <w:bottom w:val="none" w:sz="0" w:space="0" w:color="auto"/>
        <w:right w:val="none" w:sz="0" w:space="0" w:color="auto"/>
      </w:divBdr>
      <w:divsChild>
        <w:div w:id="656304545">
          <w:marLeft w:val="0"/>
          <w:marRight w:val="0"/>
          <w:marTop w:val="0"/>
          <w:marBottom w:val="0"/>
          <w:divBdr>
            <w:top w:val="none" w:sz="0" w:space="0" w:color="auto"/>
            <w:left w:val="none" w:sz="0" w:space="0" w:color="auto"/>
            <w:bottom w:val="none" w:sz="0" w:space="0" w:color="auto"/>
            <w:right w:val="none" w:sz="0" w:space="0" w:color="auto"/>
          </w:divBdr>
          <w:divsChild>
            <w:div w:id="1640695112">
              <w:marLeft w:val="0"/>
              <w:marRight w:val="0"/>
              <w:marTop w:val="0"/>
              <w:marBottom w:val="0"/>
              <w:divBdr>
                <w:top w:val="none" w:sz="0" w:space="0" w:color="auto"/>
                <w:left w:val="none" w:sz="0" w:space="0" w:color="auto"/>
                <w:bottom w:val="none" w:sz="0" w:space="0" w:color="auto"/>
                <w:right w:val="none" w:sz="0" w:space="0" w:color="auto"/>
              </w:divBdr>
              <w:divsChild>
                <w:div w:id="1186747400">
                  <w:marLeft w:val="0"/>
                  <w:marRight w:val="0"/>
                  <w:marTop w:val="0"/>
                  <w:marBottom w:val="0"/>
                  <w:divBdr>
                    <w:top w:val="none" w:sz="0" w:space="0" w:color="auto"/>
                    <w:left w:val="none" w:sz="0" w:space="0" w:color="auto"/>
                    <w:bottom w:val="none" w:sz="0" w:space="0" w:color="auto"/>
                    <w:right w:val="none" w:sz="0" w:space="0" w:color="auto"/>
                  </w:divBdr>
                  <w:divsChild>
                    <w:div w:id="34358318">
                      <w:marLeft w:val="0"/>
                      <w:marRight w:val="0"/>
                      <w:marTop w:val="0"/>
                      <w:marBottom w:val="0"/>
                      <w:divBdr>
                        <w:top w:val="none" w:sz="0" w:space="0" w:color="auto"/>
                        <w:left w:val="none" w:sz="0" w:space="0" w:color="auto"/>
                        <w:bottom w:val="none" w:sz="0" w:space="0" w:color="auto"/>
                        <w:right w:val="none" w:sz="0" w:space="0" w:color="auto"/>
                      </w:divBdr>
                      <w:divsChild>
                        <w:div w:id="201117762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32402020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7964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631405">
      <w:bodyDiv w:val="1"/>
      <w:marLeft w:val="0"/>
      <w:marRight w:val="0"/>
      <w:marTop w:val="0"/>
      <w:marBottom w:val="0"/>
      <w:divBdr>
        <w:top w:val="none" w:sz="0" w:space="0" w:color="auto"/>
        <w:left w:val="none" w:sz="0" w:space="0" w:color="auto"/>
        <w:bottom w:val="none" w:sz="0" w:space="0" w:color="auto"/>
        <w:right w:val="none" w:sz="0" w:space="0" w:color="auto"/>
      </w:divBdr>
    </w:div>
    <w:div w:id="1944729699">
      <w:bodyDiv w:val="1"/>
      <w:marLeft w:val="0"/>
      <w:marRight w:val="0"/>
      <w:marTop w:val="0"/>
      <w:marBottom w:val="0"/>
      <w:divBdr>
        <w:top w:val="none" w:sz="0" w:space="0" w:color="auto"/>
        <w:left w:val="none" w:sz="0" w:space="0" w:color="auto"/>
        <w:bottom w:val="none" w:sz="0" w:space="0" w:color="auto"/>
        <w:right w:val="none" w:sz="0" w:space="0" w:color="auto"/>
      </w:divBdr>
      <w:divsChild>
        <w:div w:id="1680424644">
          <w:marLeft w:val="0"/>
          <w:marRight w:val="0"/>
          <w:marTop w:val="100"/>
          <w:marBottom w:val="100"/>
          <w:divBdr>
            <w:top w:val="none" w:sz="0" w:space="0" w:color="auto"/>
            <w:left w:val="none" w:sz="0" w:space="0" w:color="auto"/>
            <w:bottom w:val="none" w:sz="0" w:space="0" w:color="auto"/>
            <w:right w:val="none" w:sz="0" w:space="0" w:color="auto"/>
          </w:divBdr>
          <w:divsChild>
            <w:div w:id="88353687">
              <w:marLeft w:val="0"/>
              <w:marRight w:val="0"/>
              <w:marTop w:val="0"/>
              <w:marBottom w:val="0"/>
              <w:divBdr>
                <w:top w:val="none" w:sz="0" w:space="0" w:color="auto"/>
                <w:left w:val="none" w:sz="0" w:space="0" w:color="auto"/>
                <w:bottom w:val="none" w:sz="0" w:space="0" w:color="auto"/>
                <w:right w:val="none" w:sz="0" w:space="0" w:color="auto"/>
              </w:divBdr>
              <w:divsChild>
                <w:div w:id="1439792767">
                  <w:marLeft w:val="0"/>
                  <w:marRight w:val="0"/>
                  <w:marTop w:val="0"/>
                  <w:marBottom w:val="0"/>
                  <w:divBdr>
                    <w:top w:val="none" w:sz="0" w:space="0" w:color="auto"/>
                    <w:left w:val="none" w:sz="0" w:space="0" w:color="auto"/>
                    <w:bottom w:val="none" w:sz="0" w:space="0" w:color="auto"/>
                    <w:right w:val="none" w:sz="0" w:space="0" w:color="auto"/>
                  </w:divBdr>
                  <w:divsChild>
                    <w:div w:id="277107723">
                      <w:marLeft w:val="0"/>
                      <w:marRight w:val="0"/>
                      <w:marTop w:val="0"/>
                      <w:marBottom w:val="0"/>
                      <w:divBdr>
                        <w:top w:val="none" w:sz="0" w:space="0" w:color="auto"/>
                        <w:left w:val="none" w:sz="0" w:space="0" w:color="auto"/>
                        <w:bottom w:val="none" w:sz="0" w:space="0" w:color="auto"/>
                        <w:right w:val="none" w:sz="0" w:space="0" w:color="auto"/>
                      </w:divBdr>
                      <w:divsChild>
                        <w:div w:id="706636301">
                          <w:marLeft w:val="0"/>
                          <w:marRight w:val="0"/>
                          <w:marTop w:val="0"/>
                          <w:marBottom w:val="0"/>
                          <w:divBdr>
                            <w:top w:val="none" w:sz="0" w:space="0" w:color="auto"/>
                            <w:left w:val="none" w:sz="0" w:space="0" w:color="auto"/>
                            <w:bottom w:val="none" w:sz="0" w:space="0" w:color="auto"/>
                            <w:right w:val="none" w:sz="0" w:space="0" w:color="auto"/>
                          </w:divBdr>
                          <w:divsChild>
                            <w:div w:id="674697289">
                              <w:marLeft w:val="0"/>
                              <w:marRight w:val="0"/>
                              <w:marTop w:val="0"/>
                              <w:marBottom w:val="0"/>
                              <w:divBdr>
                                <w:top w:val="none" w:sz="0" w:space="0" w:color="CCCCCC"/>
                                <w:left w:val="none" w:sz="0" w:space="0" w:color="CCCCCC"/>
                                <w:bottom w:val="none" w:sz="0" w:space="0" w:color="CCCCCC"/>
                                <w:right w:val="none" w:sz="0" w:space="0" w:color="CCCCCC"/>
                              </w:divBdr>
                            </w:div>
                            <w:div w:id="1478036678">
                              <w:marLeft w:val="0"/>
                              <w:marRight w:val="0"/>
                              <w:marTop w:val="0"/>
                              <w:marBottom w:val="0"/>
                              <w:divBdr>
                                <w:top w:val="none" w:sz="0" w:space="0" w:color="auto"/>
                                <w:left w:val="none" w:sz="0" w:space="0" w:color="auto"/>
                                <w:bottom w:val="none" w:sz="0" w:space="0" w:color="auto"/>
                                <w:right w:val="none" w:sz="0" w:space="0" w:color="auto"/>
                              </w:divBdr>
                            </w:div>
                            <w:div w:id="1248728573">
                              <w:marLeft w:val="0"/>
                              <w:marRight w:val="0"/>
                              <w:marTop w:val="0"/>
                              <w:marBottom w:val="0"/>
                              <w:divBdr>
                                <w:top w:val="none" w:sz="0" w:space="0" w:color="auto"/>
                                <w:left w:val="none" w:sz="0" w:space="0" w:color="auto"/>
                                <w:bottom w:val="none" w:sz="0" w:space="0" w:color="auto"/>
                                <w:right w:val="none" w:sz="0" w:space="0" w:color="auto"/>
                              </w:divBdr>
                              <w:divsChild>
                                <w:div w:id="3516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263967">
      <w:bodyDiv w:val="1"/>
      <w:marLeft w:val="0"/>
      <w:marRight w:val="0"/>
      <w:marTop w:val="0"/>
      <w:marBottom w:val="0"/>
      <w:divBdr>
        <w:top w:val="none" w:sz="0" w:space="0" w:color="auto"/>
        <w:left w:val="none" w:sz="0" w:space="0" w:color="auto"/>
        <w:bottom w:val="none" w:sz="0" w:space="0" w:color="auto"/>
        <w:right w:val="none" w:sz="0" w:space="0" w:color="auto"/>
      </w:divBdr>
    </w:div>
    <w:div w:id="2090300619">
      <w:bodyDiv w:val="1"/>
      <w:marLeft w:val="0"/>
      <w:marRight w:val="0"/>
      <w:marTop w:val="0"/>
      <w:marBottom w:val="0"/>
      <w:divBdr>
        <w:top w:val="none" w:sz="0" w:space="0" w:color="auto"/>
        <w:left w:val="none" w:sz="0" w:space="0" w:color="auto"/>
        <w:bottom w:val="none" w:sz="0" w:space="0" w:color="auto"/>
        <w:right w:val="none" w:sz="0" w:space="0" w:color="auto"/>
      </w:divBdr>
      <w:divsChild>
        <w:div w:id="1994094100">
          <w:marLeft w:val="0"/>
          <w:marRight w:val="0"/>
          <w:marTop w:val="0"/>
          <w:marBottom w:val="0"/>
          <w:divBdr>
            <w:top w:val="none" w:sz="0" w:space="0" w:color="auto"/>
            <w:left w:val="none" w:sz="0" w:space="0" w:color="auto"/>
            <w:bottom w:val="none" w:sz="0" w:space="0" w:color="auto"/>
            <w:right w:val="none" w:sz="0" w:space="0" w:color="auto"/>
          </w:divBdr>
          <w:divsChild>
            <w:div w:id="2118988773">
              <w:marLeft w:val="0"/>
              <w:marRight w:val="0"/>
              <w:marTop w:val="0"/>
              <w:marBottom w:val="0"/>
              <w:divBdr>
                <w:top w:val="none" w:sz="0" w:space="0" w:color="auto"/>
                <w:left w:val="none" w:sz="0" w:space="0" w:color="auto"/>
                <w:bottom w:val="none" w:sz="0" w:space="0" w:color="auto"/>
                <w:right w:val="none" w:sz="0" w:space="0" w:color="auto"/>
              </w:divBdr>
              <w:divsChild>
                <w:div w:id="2023238299">
                  <w:marLeft w:val="0"/>
                  <w:marRight w:val="0"/>
                  <w:marTop w:val="0"/>
                  <w:marBottom w:val="0"/>
                  <w:divBdr>
                    <w:top w:val="none" w:sz="0" w:space="0" w:color="auto"/>
                    <w:left w:val="none" w:sz="0" w:space="0" w:color="auto"/>
                    <w:bottom w:val="none" w:sz="0" w:space="0" w:color="auto"/>
                    <w:right w:val="none" w:sz="0" w:space="0" w:color="auto"/>
                  </w:divBdr>
                  <w:divsChild>
                    <w:div w:id="145112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90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thew.hicks@suffolk.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9CFA6-305F-4FB7-AA5E-B88596971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789</TotalTime>
  <Pages>2</Pages>
  <Words>1606</Words>
  <Characters>9156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Customer Service Direct</Company>
  <LinksUpToDate>false</LinksUpToDate>
  <CharactersWithSpaces>10741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Hooper (Conservative research assistant)</dc:creator>
  <cp:lastModifiedBy>Matthew Hicks (SCC Councillor)</cp:lastModifiedBy>
  <cp:revision>129</cp:revision>
  <cp:lastPrinted>2021-03-01T19:05:00Z</cp:lastPrinted>
  <dcterms:created xsi:type="dcterms:W3CDTF">2014-01-10T15:11:00Z</dcterms:created>
  <dcterms:modified xsi:type="dcterms:W3CDTF">2021-03-03T18:41:00Z</dcterms:modified>
</cp:coreProperties>
</file>